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DE2" w:rsidRDefault="00296DE2">
      <w:pPr>
        <w:widowControl w:val="0"/>
        <w:pBdr>
          <w:top w:val="nil"/>
          <w:left w:val="nil"/>
          <w:bottom w:val="nil"/>
          <w:right w:val="nil"/>
          <w:between w:val="nil"/>
        </w:pBdr>
        <w:spacing w:line="276" w:lineRule="auto"/>
        <w:rPr>
          <w:color w:val="000000"/>
        </w:rPr>
      </w:pPr>
    </w:p>
    <w:tbl>
      <w:tblPr>
        <w:tblStyle w:val="af"/>
        <w:tblW w:w="10184" w:type="dxa"/>
        <w:tblInd w:w="-176" w:type="dxa"/>
        <w:tblLayout w:type="fixed"/>
        <w:tblLook w:val="0000" w:firstRow="0" w:lastRow="0" w:firstColumn="0" w:lastColumn="0" w:noHBand="0" w:noVBand="0"/>
      </w:tblPr>
      <w:tblGrid>
        <w:gridCol w:w="4394"/>
        <w:gridCol w:w="5790"/>
      </w:tblGrid>
      <w:tr w:rsidR="00296DE2">
        <w:tc>
          <w:tcPr>
            <w:tcW w:w="4394" w:type="dxa"/>
          </w:tcPr>
          <w:p w:rsidR="00296DE2" w:rsidRDefault="00296DE2">
            <w:pPr>
              <w:rPr>
                <w:b/>
                <w:sz w:val="16"/>
                <w:szCs w:val="16"/>
              </w:rPr>
            </w:pPr>
          </w:p>
          <w:p w:rsidR="00296DE2" w:rsidRDefault="00296DE2">
            <w:pPr>
              <w:rPr>
                <w:b/>
                <w:sz w:val="16"/>
                <w:szCs w:val="16"/>
              </w:rPr>
            </w:pPr>
          </w:p>
          <w:p w:rsidR="00296DE2" w:rsidRDefault="00C7357F">
            <w:pPr>
              <w:rPr>
                <w:b/>
                <w:sz w:val="20"/>
                <w:szCs w:val="20"/>
              </w:rPr>
            </w:pPr>
            <w:r>
              <w:rPr>
                <w:b/>
                <w:noProof/>
                <w:sz w:val="28"/>
                <w:szCs w:val="28"/>
              </w:rPr>
              <w:drawing>
                <wp:inline distT="0" distB="0" distL="0" distR="0">
                  <wp:extent cx="2424690" cy="507278"/>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4690" cy="507278"/>
                          </a:xfrm>
                          <a:prstGeom prst="rect">
                            <a:avLst/>
                          </a:prstGeom>
                          <a:ln/>
                        </pic:spPr>
                      </pic:pic>
                    </a:graphicData>
                  </a:graphic>
                </wp:inline>
              </w:drawing>
            </w:r>
          </w:p>
          <w:p w:rsidR="00296DE2" w:rsidRDefault="00296DE2">
            <w:pPr>
              <w:jc w:val="center"/>
              <w:rPr>
                <w:sz w:val="20"/>
                <w:szCs w:val="20"/>
              </w:rPr>
            </w:pPr>
          </w:p>
          <w:p w:rsidR="00296DE2" w:rsidRDefault="00296DE2">
            <w:pPr>
              <w:jc w:val="center"/>
              <w:rPr>
                <w:b/>
                <w:color w:val="FF0000"/>
                <w:sz w:val="24"/>
                <w:szCs w:val="24"/>
                <w:u w:val="single"/>
              </w:rPr>
            </w:pPr>
          </w:p>
          <w:p w:rsidR="00296DE2" w:rsidRDefault="00296DE2">
            <w:pPr>
              <w:rPr>
                <w:b/>
                <w:sz w:val="24"/>
                <w:szCs w:val="24"/>
              </w:rPr>
            </w:pPr>
          </w:p>
        </w:tc>
        <w:tc>
          <w:tcPr>
            <w:tcW w:w="5790" w:type="dxa"/>
          </w:tcPr>
          <w:p w:rsidR="00296DE2" w:rsidRDefault="00C7357F">
            <w:pPr>
              <w:jc w:val="right"/>
              <w:rPr>
                <w:b/>
                <w:sz w:val="20"/>
                <w:szCs w:val="20"/>
              </w:rPr>
            </w:pPr>
            <w:r>
              <w:rPr>
                <w:b/>
                <w:noProof/>
                <w:color w:val="002060"/>
              </w:rPr>
              <w:drawing>
                <wp:inline distT="0" distB="0" distL="0" distR="0">
                  <wp:extent cx="818526" cy="129600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296DE2" w:rsidRPr="00BF3AA8" w:rsidRDefault="00BF3AA8">
      <w:pPr>
        <w:jc w:val="center"/>
        <w:rPr>
          <w:b/>
          <w:sz w:val="24"/>
          <w:szCs w:val="24"/>
          <w:lang w:val="fr-FR"/>
        </w:rPr>
      </w:pPr>
      <w:r w:rsidRPr="00BF3AA8">
        <w:rPr>
          <w:b/>
          <w:sz w:val="24"/>
          <w:szCs w:val="24"/>
          <w:lang w:val="fr-FR"/>
        </w:rPr>
        <w:t>COMMUNIQUE DE</w:t>
      </w:r>
      <w:r>
        <w:rPr>
          <w:b/>
          <w:sz w:val="24"/>
          <w:szCs w:val="24"/>
          <w:lang w:val="fr-FR"/>
        </w:rPr>
        <w:t xml:space="preserve"> PRESSE</w:t>
      </w:r>
    </w:p>
    <w:p w:rsidR="00296DE2" w:rsidRPr="00BF3AA8" w:rsidRDefault="00296DE2">
      <w:pPr>
        <w:pBdr>
          <w:between w:val="nil"/>
        </w:pBdr>
        <w:jc w:val="center"/>
        <w:rPr>
          <w:b/>
          <w:color w:val="FF0000"/>
          <w:sz w:val="20"/>
          <w:szCs w:val="20"/>
          <w:lang w:val="fr-FR"/>
        </w:rPr>
      </w:pPr>
      <w:bookmarkStart w:id="0" w:name="_GoBack"/>
      <w:bookmarkEnd w:id="0"/>
    </w:p>
    <w:p w:rsidR="00296DE2" w:rsidRPr="00BF3AA8" w:rsidRDefault="00296DE2">
      <w:pPr>
        <w:pBdr>
          <w:between w:val="nil"/>
        </w:pBdr>
        <w:jc w:val="center"/>
        <w:rPr>
          <w:b/>
          <w:color w:val="FF0000"/>
          <w:sz w:val="20"/>
          <w:szCs w:val="20"/>
          <w:lang w:val="fr-FR"/>
        </w:rPr>
      </w:pPr>
    </w:p>
    <w:p w:rsidR="00296DE2" w:rsidRPr="00BF3AA8" w:rsidRDefault="00296DE2">
      <w:pPr>
        <w:pBdr>
          <w:between w:val="nil"/>
        </w:pBdr>
        <w:jc w:val="center"/>
        <w:rPr>
          <w:b/>
          <w:color w:val="FF0000"/>
          <w:sz w:val="20"/>
          <w:szCs w:val="20"/>
          <w:lang w:val="fr-FR"/>
        </w:rPr>
      </w:pPr>
    </w:p>
    <w:p w:rsidR="00BF3AA8" w:rsidRPr="00BF3AA8" w:rsidRDefault="00BF3AA8" w:rsidP="00BF3AA8">
      <w:pPr>
        <w:pBdr>
          <w:top w:val="nil"/>
          <w:left w:val="nil"/>
          <w:bottom w:val="nil"/>
          <w:right w:val="nil"/>
          <w:between w:val="nil"/>
        </w:pBdr>
        <w:spacing w:line="312" w:lineRule="auto"/>
        <w:jc w:val="center"/>
        <w:rPr>
          <w:b/>
          <w:color w:val="000000"/>
          <w:sz w:val="28"/>
          <w:szCs w:val="28"/>
          <w:lang w:val="fr-FR"/>
        </w:rPr>
      </w:pPr>
      <w:r w:rsidRPr="00BF3AA8">
        <w:rPr>
          <w:b/>
          <w:color w:val="000000"/>
          <w:sz w:val="28"/>
          <w:szCs w:val="28"/>
          <w:lang w:val="fr-FR"/>
        </w:rPr>
        <w:t xml:space="preserve">Deux remarquables projets patrimoniaux </w:t>
      </w:r>
      <w:r>
        <w:rPr>
          <w:b/>
          <w:color w:val="000000"/>
          <w:sz w:val="28"/>
          <w:szCs w:val="28"/>
          <w:lang w:val="fr-FR"/>
        </w:rPr>
        <w:t>de Belgique</w:t>
      </w:r>
      <w:r w:rsidRPr="00BF3AA8">
        <w:rPr>
          <w:b/>
          <w:color w:val="000000"/>
          <w:sz w:val="28"/>
          <w:szCs w:val="28"/>
          <w:lang w:val="fr-FR"/>
        </w:rPr>
        <w:t xml:space="preserve"> remportent</w:t>
      </w:r>
    </w:p>
    <w:p w:rsidR="00427593" w:rsidRPr="003952E8" w:rsidRDefault="00BF3AA8" w:rsidP="00BF3AA8">
      <w:pPr>
        <w:pBdr>
          <w:top w:val="nil"/>
          <w:left w:val="nil"/>
          <w:bottom w:val="nil"/>
          <w:right w:val="nil"/>
          <w:between w:val="nil"/>
        </w:pBdr>
        <w:spacing w:line="312" w:lineRule="auto"/>
        <w:jc w:val="center"/>
        <w:rPr>
          <w:b/>
          <w:color w:val="000000"/>
          <w:sz w:val="28"/>
          <w:szCs w:val="28"/>
          <w:lang w:val="fr-FR"/>
        </w:rPr>
      </w:pPr>
      <w:proofErr w:type="gramStart"/>
      <w:r w:rsidRPr="00BF3AA8">
        <w:rPr>
          <w:b/>
          <w:color w:val="000000"/>
          <w:sz w:val="28"/>
          <w:szCs w:val="28"/>
          <w:lang w:val="fr-FR"/>
        </w:rPr>
        <w:t>les</w:t>
      </w:r>
      <w:proofErr w:type="gramEnd"/>
      <w:r w:rsidRPr="00BF3AA8">
        <w:rPr>
          <w:b/>
          <w:color w:val="000000"/>
          <w:sz w:val="28"/>
          <w:szCs w:val="28"/>
          <w:lang w:val="fr-FR"/>
        </w:rPr>
        <w:t xml:space="preserve"> plus </w:t>
      </w:r>
      <w:r>
        <w:rPr>
          <w:b/>
          <w:color w:val="000000"/>
          <w:sz w:val="28"/>
          <w:szCs w:val="28"/>
          <w:lang w:val="fr-FR"/>
        </w:rPr>
        <w:t>important</w:t>
      </w:r>
      <w:r w:rsidRPr="00BF3AA8">
        <w:rPr>
          <w:b/>
          <w:color w:val="000000"/>
          <w:sz w:val="28"/>
          <w:szCs w:val="28"/>
          <w:lang w:val="fr-FR"/>
        </w:rPr>
        <w:t xml:space="preserve">s </w:t>
      </w:r>
      <w:r>
        <w:rPr>
          <w:b/>
          <w:color w:val="000000"/>
          <w:sz w:val="28"/>
          <w:szCs w:val="28"/>
          <w:lang w:val="fr-FR"/>
        </w:rPr>
        <w:t>P</w:t>
      </w:r>
      <w:r w:rsidRPr="00BF3AA8">
        <w:rPr>
          <w:b/>
          <w:color w:val="000000"/>
          <w:sz w:val="28"/>
          <w:szCs w:val="28"/>
          <w:lang w:val="fr-FR"/>
        </w:rPr>
        <w:t>rix européens du patrimoine 2024</w:t>
      </w:r>
    </w:p>
    <w:p w:rsidR="00296DE2" w:rsidRPr="003952E8" w:rsidRDefault="00296DE2">
      <w:pPr>
        <w:jc w:val="both"/>
        <w:rPr>
          <w:color w:val="000000"/>
          <w:sz w:val="20"/>
          <w:szCs w:val="20"/>
          <w:lang w:val="fr-FR"/>
        </w:rPr>
      </w:pPr>
    </w:p>
    <w:p w:rsidR="00296DE2" w:rsidRPr="003952E8" w:rsidRDefault="00296DE2">
      <w:pPr>
        <w:pBdr>
          <w:top w:val="nil"/>
          <w:left w:val="nil"/>
          <w:bottom w:val="nil"/>
          <w:right w:val="nil"/>
          <w:between w:val="nil"/>
        </w:pBdr>
        <w:jc w:val="both"/>
        <w:rPr>
          <w:color w:val="000000"/>
          <w:sz w:val="20"/>
          <w:szCs w:val="20"/>
          <w:lang w:val="fr-FR"/>
        </w:rPr>
      </w:pPr>
    </w:p>
    <w:p w:rsidR="00296DE2" w:rsidRPr="003952E8" w:rsidRDefault="00C7357F">
      <w:pPr>
        <w:pBdr>
          <w:top w:val="nil"/>
          <w:left w:val="nil"/>
          <w:bottom w:val="nil"/>
          <w:right w:val="nil"/>
          <w:between w:val="nil"/>
        </w:pBdr>
        <w:jc w:val="both"/>
        <w:rPr>
          <w:i/>
          <w:color w:val="000000"/>
          <w:sz w:val="20"/>
          <w:szCs w:val="20"/>
          <w:lang w:val="fr-FR"/>
        </w:rPr>
      </w:pPr>
      <w:bookmarkStart w:id="1" w:name="_heading=h.gjdgxs" w:colFirst="0" w:colLast="0"/>
      <w:bookmarkEnd w:id="1"/>
      <w:r w:rsidRPr="003952E8">
        <w:rPr>
          <w:i/>
          <w:color w:val="000000"/>
          <w:sz w:val="20"/>
          <w:szCs w:val="20"/>
          <w:lang w:val="fr-FR"/>
        </w:rPr>
        <w:t>Bru</w:t>
      </w:r>
      <w:r w:rsidR="00BF3AA8" w:rsidRPr="003952E8">
        <w:rPr>
          <w:i/>
          <w:color w:val="000000"/>
          <w:sz w:val="20"/>
          <w:szCs w:val="20"/>
          <w:lang w:val="fr-FR"/>
        </w:rPr>
        <w:t>x</w:t>
      </w:r>
      <w:r w:rsidRPr="003952E8">
        <w:rPr>
          <w:i/>
          <w:color w:val="000000"/>
          <w:sz w:val="20"/>
          <w:szCs w:val="20"/>
          <w:lang w:val="fr-FR"/>
        </w:rPr>
        <w:t>el</w:t>
      </w:r>
      <w:r w:rsidR="00BF3AA8" w:rsidRPr="003952E8">
        <w:rPr>
          <w:i/>
          <w:color w:val="000000"/>
          <w:sz w:val="20"/>
          <w:szCs w:val="20"/>
          <w:lang w:val="fr-FR"/>
        </w:rPr>
        <w:t>le</w:t>
      </w:r>
      <w:r w:rsidRPr="003952E8">
        <w:rPr>
          <w:i/>
          <w:color w:val="000000"/>
          <w:sz w:val="20"/>
          <w:szCs w:val="20"/>
          <w:lang w:val="fr-FR"/>
        </w:rPr>
        <w:t xml:space="preserve">s / </w:t>
      </w:r>
      <w:r w:rsidR="00BF3AA8" w:rsidRPr="003952E8">
        <w:rPr>
          <w:i/>
          <w:color w:val="000000"/>
          <w:sz w:val="20"/>
          <w:szCs w:val="20"/>
          <w:lang w:val="fr-FR"/>
        </w:rPr>
        <w:t>La Haye</w:t>
      </w:r>
      <w:r w:rsidRPr="003952E8">
        <w:rPr>
          <w:i/>
          <w:color w:val="000000"/>
          <w:sz w:val="20"/>
          <w:szCs w:val="20"/>
          <w:lang w:val="fr-FR"/>
        </w:rPr>
        <w:t xml:space="preserve">, </w:t>
      </w:r>
      <w:r w:rsidRPr="003952E8">
        <w:rPr>
          <w:i/>
          <w:sz w:val="20"/>
          <w:szCs w:val="20"/>
          <w:lang w:val="fr-FR"/>
        </w:rPr>
        <w:t xml:space="preserve">30 </w:t>
      </w:r>
      <w:r w:rsidR="00BF3AA8" w:rsidRPr="003952E8">
        <w:rPr>
          <w:i/>
          <w:sz w:val="20"/>
          <w:szCs w:val="20"/>
          <w:lang w:val="fr-FR"/>
        </w:rPr>
        <w:t>mai</w:t>
      </w:r>
      <w:r w:rsidRPr="003952E8">
        <w:rPr>
          <w:i/>
          <w:color w:val="000000"/>
          <w:sz w:val="20"/>
          <w:szCs w:val="20"/>
          <w:lang w:val="fr-FR"/>
        </w:rPr>
        <w:t xml:space="preserve"> 2024</w:t>
      </w:r>
    </w:p>
    <w:p w:rsidR="00BF3AA8" w:rsidRPr="003952E8" w:rsidRDefault="00BF3AA8">
      <w:pPr>
        <w:pBdr>
          <w:between w:val="nil"/>
        </w:pBdr>
        <w:jc w:val="both"/>
        <w:rPr>
          <w:b/>
          <w:color w:val="000000"/>
          <w:sz w:val="20"/>
          <w:szCs w:val="20"/>
          <w:lang w:val="fr-FR"/>
        </w:rPr>
      </w:pPr>
      <w:bookmarkStart w:id="2" w:name="_heading=h.gxjdxvnvc9l5" w:colFirst="0" w:colLast="0"/>
      <w:bookmarkEnd w:id="2"/>
    </w:p>
    <w:p w:rsidR="00BF3AA8" w:rsidRPr="003952E8" w:rsidRDefault="00BF3AA8">
      <w:pPr>
        <w:pBdr>
          <w:between w:val="nil"/>
        </w:pBdr>
        <w:jc w:val="both"/>
        <w:rPr>
          <w:sz w:val="20"/>
          <w:szCs w:val="20"/>
          <w:lang w:val="fr-FR"/>
        </w:rPr>
      </w:pPr>
    </w:p>
    <w:p w:rsidR="00BF3AA8" w:rsidRPr="00BF3AA8" w:rsidRDefault="00BF3AA8" w:rsidP="00BF3AA8">
      <w:pPr>
        <w:pBdr>
          <w:between w:val="nil"/>
        </w:pBdr>
        <w:jc w:val="both"/>
        <w:rPr>
          <w:sz w:val="20"/>
          <w:szCs w:val="20"/>
          <w:lang w:val="fr-FR"/>
        </w:rPr>
      </w:pPr>
      <w:r w:rsidRPr="00BF3AA8">
        <w:rPr>
          <w:sz w:val="20"/>
          <w:szCs w:val="20"/>
          <w:lang w:val="fr-FR"/>
        </w:rPr>
        <w:t xml:space="preserve">La </w:t>
      </w:r>
      <w:hyperlink r:id="rId9" w:history="1">
        <w:r w:rsidRPr="00BF3AA8">
          <w:rPr>
            <w:rStyle w:val="Hyperlink"/>
            <w:sz w:val="20"/>
            <w:szCs w:val="20"/>
            <w:lang w:val="fr-FR"/>
          </w:rPr>
          <w:t>Commission européenne</w:t>
        </w:r>
      </w:hyperlink>
      <w:r w:rsidRPr="00BF3AA8">
        <w:rPr>
          <w:sz w:val="20"/>
          <w:szCs w:val="20"/>
          <w:lang w:val="fr-FR"/>
        </w:rPr>
        <w:t xml:space="preserve"> et </w:t>
      </w:r>
      <w:hyperlink r:id="rId10" w:history="1">
        <w:r w:rsidRPr="00BF3AA8">
          <w:rPr>
            <w:rStyle w:val="Hyperlink"/>
            <w:sz w:val="20"/>
            <w:szCs w:val="20"/>
            <w:lang w:val="fr-FR"/>
          </w:rPr>
          <w:t>Europa Nostra</w:t>
        </w:r>
      </w:hyperlink>
      <w:r w:rsidRPr="00BF3AA8">
        <w:rPr>
          <w:sz w:val="20"/>
          <w:szCs w:val="20"/>
          <w:lang w:val="fr-FR"/>
        </w:rPr>
        <w:t xml:space="preserve"> ont annoncé aujourd'hui </w:t>
      </w:r>
      <w:r w:rsidRPr="00BF3AA8">
        <w:rPr>
          <w:b/>
          <w:sz w:val="20"/>
          <w:szCs w:val="20"/>
          <w:lang w:val="fr-FR"/>
        </w:rPr>
        <w:t>les lauréats 2024 des Prix européens du patrimoine / Prix Europa Nostra</w:t>
      </w:r>
      <w:r w:rsidRPr="00BF3AA8">
        <w:rPr>
          <w:sz w:val="20"/>
          <w:szCs w:val="20"/>
          <w:lang w:val="fr-FR"/>
        </w:rPr>
        <w:t xml:space="preserve">, cofinancés par le programme </w:t>
      </w:r>
      <w:hyperlink r:id="rId11" w:history="1">
        <w:r w:rsidRPr="00BF3AA8">
          <w:rPr>
            <w:rStyle w:val="Hyperlink"/>
            <w:sz w:val="20"/>
            <w:szCs w:val="20"/>
            <w:lang w:val="fr-FR"/>
          </w:rPr>
          <w:t>Europe créative</w:t>
        </w:r>
      </w:hyperlink>
      <w:r w:rsidRPr="00BF3AA8">
        <w:rPr>
          <w:sz w:val="20"/>
          <w:szCs w:val="20"/>
          <w:lang w:val="fr-FR"/>
        </w:rPr>
        <w:t xml:space="preserve"> de l'Union européenne. Cette année, les </w:t>
      </w:r>
      <w:r>
        <w:rPr>
          <w:sz w:val="20"/>
          <w:szCs w:val="20"/>
          <w:lang w:val="fr-FR"/>
        </w:rPr>
        <w:t>P</w:t>
      </w:r>
      <w:r w:rsidRPr="00BF3AA8">
        <w:rPr>
          <w:sz w:val="20"/>
          <w:szCs w:val="20"/>
          <w:lang w:val="fr-FR"/>
        </w:rPr>
        <w:t xml:space="preserve">rix du patrimoine les plus prestigieux d'Europe sont décernés à </w:t>
      </w:r>
      <w:r w:rsidRPr="00BF3AA8">
        <w:rPr>
          <w:b/>
          <w:sz w:val="20"/>
          <w:szCs w:val="20"/>
          <w:lang w:val="fr-FR"/>
        </w:rPr>
        <w:t>26 lauréats exceptionnels issus de 18 pays</w:t>
      </w:r>
      <w:r w:rsidRPr="00BF3AA8">
        <w:rPr>
          <w:sz w:val="20"/>
          <w:szCs w:val="20"/>
          <w:lang w:val="fr-FR"/>
        </w:rPr>
        <w:t xml:space="preserve"> du continent (</w:t>
      </w:r>
      <w:r w:rsidRPr="00BF3AA8">
        <w:rPr>
          <w:i/>
          <w:sz w:val="20"/>
          <w:szCs w:val="20"/>
          <w:lang w:val="fr-FR"/>
        </w:rPr>
        <w:t>voir la liste complète ci-dessous</w:t>
      </w:r>
      <w:r w:rsidRPr="00BF3AA8">
        <w:rPr>
          <w:sz w:val="20"/>
          <w:szCs w:val="20"/>
          <w:lang w:val="fr-FR"/>
        </w:rPr>
        <w:t xml:space="preserve">). </w:t>
      </w:r>
    </w:p>
    <w:p w:rsidR="00BF3AA8" w:rsidRPr="00BF3AA8" w:rsidRDefault="00BF3AA8" w:rsidP="00BF3AA8">
      <w:pPr>
        <w:pBdr>
          <w:between w:val="nil"/>
        </w:pBdr>
        <w:jc w:val="both"/>
        <w:rPr>
          <w:sz w:val="20"/>
          <w:szCs w:val="20"/>
          <w:lang w:val="fr-FR"/>
        </w:rPr>
      </w:pPr>
    </w:p>
    <w:p w:rsidR="00BF3AA8" w:rsidRPr="00BF3AA8" w:rsidRDefault="00BF3AA8" w:rsidP="00BF3AA8">
      <w:pPr>
        <w:pBdr>
          <w:between w:val="nil"/>
        </w:pBdr>
        <w:jc w:val="both"/>
        <w:rPr>
          <w:b/>
          <w:sz w:val="20"/>
          <w:szCs w:val="20"/>
          <w:lang w:val="fr-FR"/>
        </w:rPr>
      </w:pPr>
      <w:r w:rsidRPr="00BF3AA8">
        <w:rPr>
          <w:b/>
          <w:sz w:val="20"/>
          <w:szCs w:val="20"/>
          <w:lang w:val="fr-FR"/>
        </w:rPr>
        <w:t>Parmi les lauréats de cette année figurent deux projets patrimoniaux remarquables réalisés en Belgique :</w:t>
      </w:r>
    </w:p>
    <w:p w:rsidR="00521EE0" w:rsidRPr="00521EE0" w:rsidRDefault="00521EE0" w:rsidP="00651211">
      <w:pPr>
        <w:pBdr>
          <w:top w:val="nil"/>
          <w:left w:val="nil"/>
          <w:bottom w:val="nil"/>
          <w:right w:val="nil"/>
          <w:between w:val="nil"/>
        </w:pBdr>
        <w:jc w:val="both"/>
        <w:rPr>
          <w:lang w:val="fr-FR"/>
        </w:rPr>
      </w:pPr>
      <w:bookmarkStart w:id="3" w:name="_heading=h.s19z7jr2a04c" w:colFirst="0" w:colLast="0"/>
      <w:bookmarkEnd w:id="3"/>
    </w:p>
    <w:p w:rsidR="00651211" w:rsidRPr="00521EE0" w:rsidRDefault="00FC63C3" w:rsidP="00651211">
      <w:pPr>
        <w:pBdr>
          <w:top w:val="nil"/>
          <w:left w:val="nil"/>
          <w:bottom w:val="nil"/>
          <w:right w:val="nil"/>
          <w:between w:val="nil"/>
        </w:pBdr>
        <w:jc w:val="both"/>
        <w:rPr>
          <w:color w:val="0000FF"/>
          <w:sz w:val="20"/>
          <w:szCs w:val="20"/>
          <w:u w:val="single"/>
          <w:lang w:val="fr-FR"/>
        </w:rPr>
      </w:pPr>
      <w:hyperlink r:id="rId12">
        <w:r w:rsidR="00521EE0" w:rsidRPr="00521EE0">
          <w:rPr>
            <w:color w:val="0000FF"/>
            <w:sz w:val="20"/>
            <w:szCs w:val="20"/>
            <w:u w:val="single"/>
            <w:lang w:val="fr-FR"/>
          </w:rPr>
          <w:t xml:space="preserve">Bâtiment de la </w:t>
        </w:r>
        <w:r w:rsidR="00521EE0">
          <w:rPr>
            <w:color w:val="0000FF"/>
            <w:sz w:val="20"/>
            <w:szCs w:val="20"/>
            <w:u w:val="single"/>
            <w:lang w:val="fr-FR"/>
          </w:rPr>
          <w:t>R</w:t>
        </w:r>
        <w:r w:rsidR="00651211" w:rsidRPr="00521EE0">
          <w:rPr>
            <w:color w:val="0000FF"/>
            <w:sz w:val="20"/>
            <w:szCs w:val="20"/>
            <w:u w:val="single"/>
            <w:lang w:val="fr-FR"/>
          </w:rPr>
          <w:t>oyale Belge, Bru</w:t>
        </w:r>
        <w:r w:rsidR="00521EE0">
          <w:rPr>
            <w:color w:val="0000FF"/>
            <w:sz w:val="20"/>
            <w:szCs w:val="20"/>
            <w:u w:val="single"/>
            <w:lang w:val="fr-FR"/>
          </w:rPr>
          <w:t>x</w:t>
        </w:r>
        <w:r w:rsidR="00651211" w:rsidRPr="00521EE0">
          <w:rPr>
            <w:color w:val="0000FF"/>
            <w:sz w:val="20"/>
            <w:szCs w:val="20"/>
            <w:u w:val="single"/>
            <w:lang w:val="fr-FR"/>
          </w:rPr>
          <w:t>el</w:t>
        </w:r>
        <w:r w:rsidR="00521EE0">
          <w:rPr>
            <w:color w:val="0000FF"/>
            <w:sz w:val="20"/>
            <w:szCs w:val="20"/>
            <w:u w:val="single"/>
            <w:lang w:val="fr-FR"/>
          </w:rPr>
          <w:t>le</w:t>
        </w:r>
        <w:r w:rsidR="00651211" w:rsidRPr="00521EE0">
          <w:rPr>
            <w:color w:val="0000FF"/>
            <w:sz w:val="20"/>
            <w:szCs w:val="20"/>
            <w:u w:val="single"/>
            <w:lang w:val="fr-FR"/>
          </w:rPr>
          <w:t>s</w:t>
        </w:r>
      </w:hyperlink>
    </w:p>
    <w:p w:rsidR="00521EE0" w:rsidRPr="00521EE0" w:rsidRDefault="00521EE0" w:rsidP="00521EE0">
      <w:pPr>
        <w:pBdr>
          <w:top w:val="nil"/>
          <w:left w:val="nil"/>
          <w:bottom w:val="nil"/>
          <w:right w:val="nil"/>
          <w:between w:val="nil"/>
        </w:pBdr>
        <w:jc w:val="both"/>
        <w:rPr>
          <w:sz w:val="20"/>
          <w:szCs w:val="20"/>
          <w:lang w:val="fr-FR"/>
        </w:rPr>
      </w:pPr>
      <w:r w:rsidRPr="00521EE0">
        <w:rPr>
          <w:sz w:val="20"/>
          <w:szCs w:val="20"/>
          <w:lang w:val="fr-FR"/>
        </w:rPr>
        <w:t>(</w:t>
      </w:r>
      <w:r w:rsidR="0017014D" w:rsidRPr="00521EE0">
        <w:rPr>
          <w:sz w:val="20"/>
          <w:szCs w:val="20"/>
          <w:lang w:val="fr-FR"/>
        </w:rPr>
        <w:t>Catégorie</w:t>
      </w:r>
      <w:r w:rsidRPr="00521EE0">
        <w:rPr>
          <w:sz w:val="20"/>
          <w:szCs w:val="20"/>
          <w:lang w:val="fr-FR"/>
        </w:rPr>
        <w:t xml:space="preserve"> Conservation et réutilisation adaptative)</w:t>
      </w:r>
    </w:p>
    <w:p w:rsidR="00521EE0" w:rsidRPr="00521EE0" w:rsidRDefault="00521EE0" w:rsidP="00521EE0">
      <w:pPr>
        <w:pBdr>
          <w:top w:val="nil"/>
          <w:left w:val="nil"/>
          <w:bottom w:val="nil"/>
          <w:right w:val="nil"/>
          <w:between w:val="nil"/>
        </w:pBdr>
        <w:jc w:val="both"/>
        <w:rPr>
          <w:sz w:val="20"/>
          <w:szCs w:val="20"/>
          <w:lang w:val="fr-FR"/>
        </w:rPr>
      </w:pPr>
      <w:r w:rsidRPr="00521EE0">
        <w:rPr>
          <w:sz w:val="20"/>
          <w:szCs w:val="20"/>
          <w:lang w:val="fr-FR"/>
        </w:rPr>
        <w:t xml:space="preserve">Ce bâtiment moderniste, achevé en 1970 comme siège de la compagnie d'assurance Royale Belge, </w:t>
      </w:r>
      <w:r>
        <w:rPr>
          <w:sz w:val="20"/>
          <w:szCs w:val="20"/>
          <w:lang w:val="fr-FR"/>
        </w:rPr>
        <w:t>accueille</w:t>
      </w:r>
      <w:r w:rsidRPr="00521EE0">
        <w:rPr>
          <w:sz w:val="20"/>
          <w:szCs w:val="20"/>
          <w:lang w:val="fr-FR"/>
        </w:rPr>
        <w:t xml:space="preserve"> aujourd'hui un mélange d'utilisations, y compris des salles de conférence, des bureaux, des espaces de coworking, un club de s</w:t>
      </w:r>
      <w:r>
        <w:rPr>
          <w:sz w:val="20"/>
          <w:szCs w:val="20"/>
          <w:lang w:val="fr-FR"/>
        </w:rPr>
        <w:t>port</w:t>
      </w:r>
      <w:r w:rsidRPr="00521EE0">
        <w:rPr>
          <w:sz w:val="20"/>
          <w:szCs w:val="20"/>
          <w:lang w:val="fr-FR"/>
        </w:rPr>
        <w:t xml:space="preserve"> et un hôtel. Ce projet de réhabilitation est d'une ampleur et d'une qualité remarquables et témoigne d'un engagement fort en faveur de la durabilité.  </w:t>
      </w:r>
    </w:p>
    <w:p w:rsidR="00521EE0" w:rsidRPr="003952E8" w:rsidRDefault="00521EE0" w:rsidP="00651211">
      <w:pPr>
        <w:pBdr>
          <w:top w:val="nil"/>
          <w:left w:val="nil"/>
          <w:bottom w:val="nil"/>
          <w:right w:val="nil"/>
          <w:between w:val="nil"/>
        </w:pBdr>
        <w:jc w:val="both"/>
        <w:rPr>
          <w:sz w:val="20"/>
          <w:szCs w:val="20"/>
          <w:u w:val="single"/>
          <w:lang w:val="fr-FR"/>
        </w:rPr>
      </w:pPr>
    </w:p>
    <w:p w:rsidR="005F702E" w:rsidRPr="005F702E" w:rsidRDefault="005F702E" w:rsidP="005F702E">
      <w:pPr>
        <w:pBdr>
          <w:top w:val="nil"/>
          <w:left w:val="nil"/>
          <w:bottom w:val="nil"/>
          <w:right w:val="nil"/>
          <w:between w:val="nil"/>
        </w:pBdr>
        <w:jc w:val="both"/>
        <w:rPr>
          <w:rStyle w:val="Hyperlink"/>
          <w:sz w:val="20"/>
          <w:szCs w:val="20"/>
          <w:lang w:val="fr-FR"/>
        </w:rPr>
      </w:pPr>
      <w:r>
        <w:rPr>
          <w:color w:val="0000FF"/>
          <w:sz w:val="20"/>
          <w:szCs w:val="20"/>
          <w:u w:val="single"/>
          <w:lang w:val="fr-FR"/>
        </w:rPr>
        <w:fldChar w:fldCharType="begin"/>
      </w:r>
      <w:r>
        <w:rPr>
          <w:color w:val="0000FF"/>
          <w:sz w:val="20"/>
          <w:szCs w:val="20"/>
          <w:u w:val="single"/>
          <w:lang w:val="fr-FR"/>
        </w:rPr>
        <w:instrText xml:space="preserve"> HYPERLINK "https://www.europeanheritageawards.eu/winners/the-square-kilometre" </w:instrText>
      </w:r>
      <w:r>
        <w:rPr>
          <w:color w:val="0000FF"/>
          <w:sz w:val="20"/>
          <w:szCs w:val="20"/>
          <w:u w:val="single"/>
          <w:lang w:val="fr-FR"/>
        </w:rPr>
        <w:fldChar w:fldCharType="separate"/>
      </w:r>
      <w:r w:rsidRPr="005F702E">
        <w:rPr>
          <w:rStyle w:val="Hyperlink"/>
          <w:sz w:val="20"/>
          <w:szCs w:val="20"/>
          <w:lang w:val="fr-FR"/>
        </w:rPr>
        <w:t>Le Kilomètre carré, Gand, BELGIQUE</w:t>
      </w:r>
    </w:p>
    <w:p w:rsidR="00521EE0" w:rsidRPr="00521EE0" w:rsidRDefault="005F702E" w:rsidP="005F702E">
      <w:pPr>
        <w:pBdr>
          <w:top w:val="nil"/>
          <w:left w:val="nil"/>
          <w:bottom w:val="nil"/>
          <w:right w:val="nil"/>
          <w:between w:val="nil"/>
        </w:pBdr>
        <w:jc w:val="both"/>
        <w:rPr>
          <w:sz w:val="20"/>
          <w:szCs w:val="20"/>
          <w:lang w:val="fr-FR"/>
        </w:rPr>
      </w:pPr>
      <w:r>
        <w:rPr>
          <w:color w:val="0000FF"/>
          <w:sz w:val="20"/>
          <w:szCs w:val="20"/>
          <w:u w:val="single"/>
          <w:lang w:val="fr-FR"/>
        </w:rPr>
        <w:fldChar w:fldCharType="end"/>
      </w:r>
      <w:r w:rsidR="00521EE0" w:rsidRPr="00521EE0">
        <w:rPr>
          <w:sz w:val="20"/>
          <w:szCs w:val="20"/>
          <w:lang w:val="fr-FR"/>
        </w:rPr>
        <w:t>(</w:t>
      </w:r>
      <w:r w:rsidR="0017014D" w:rsidRPr="00521EE0">
        <w:rPr>
          <w:sz w:val="20"/>
          <w:szCs w:val="20"/>
          <w:lang w:val="fr-FR"/>
        </w:rPr>
        <w:t>Catégorie</w:t>
      </w:r>
      <w:r w:rsidR="00521EE0" w:rsidRPr="00521EE0">
        <w:rPr>
          <w:sz w:val="20"/>
          <w:szCs w:val="20"/>
          <w:lang w:val="fr-FR"/>
        </w:rPr>
        <w:t xml:space="preserve"> Engagement des citoyens et sensibilisation)</w:t>
      </w:r>
    </w:p>
    <w:p w:rsidR="00651211" w:rsidRPr="003952E8" w:rsidRDefault="00521EE0" w:rsidP="00521EE0">
      <w:pPr>
        <w:pBdr>
          <w:top w:val="nil"/>
          <w:left w:val="nil"/>
          <w:bottom w:val="nil"/>
          <w:right w:val="nil"/>
          <w:between w:val="nil"/>
        </w:pBdr>
        <w:jc w:val="both"/>
        <w:rPr>
          <w:sz w:val="20"/>
          <w:szCs w:val="20"/>
          <w:lang w:val="fr-FR"/>
        </w:rPr>
      </w:pPr>
      <w:r w:rsidRPr="00521EE0">
        <w:rPr>
          <w:sz w:val="20"/>
          <w:szCs w:val="20"/>
          <w:lang w:val="fr-FR"/>
        </w:rPr>
        <w:t xml:space="preserve">Depuis cinq ans, une « historienne en résidence » parcourt les quartiers les plus divers de Gand. Par « kilomètre carré », elle a invité les habitants à évoquer des « histoires cachées ». Chaque résidence aboutit à une exposition au STAM, le </w:t>
      </w:r>
      <w:r>
        <w:rPr>
          <w:sz w:val="20"/>
          <w:szCs w:val="20"/>
          <w:lang w:val="fr-FR"/>
        </w:rPr>
        <w:t>M</w:t>
      </w:r>
      <w:r w:rsidRPr="00521EE0">
        <w:rPr>
          <w:sz w:val="20"/>
          <w:szCs w:val="20"/>
          <w:lang w:val="fr-FR"/>
        </w:rPr>
        <w:t xml:space="preserve">usée de la </w:t>
      </w:r>
      <w:r>
        <w:rPr>
          <w:sz w:val="20"/>
          <w:szCs w:val="20"/>
          <w:lang w:val="fr-FR"/>
        </w:rPr>
        <w:t>V</w:t>
      </w:r>
      <w:r w:rsidRPr="00521EE0">
        <w:rPr>
          <w:sz w:val="20"/>
          <w:szCs w:val="20"/>
          <w:lang w:val="fr-FR"/>
        </w:rPr>
        <w:t>ille de Gand, et à de nombreux guides du patrimoine où la narration est façonnée par les habitants.</w:t>
      </w:r>
      <w:r w:rsidR="00651211" w:rsidRPr="003952E8">
        <w:rPr>
          <w:sz w:val="20"/>
          <w:szCs w:val="20"/>
          <w:lang w:val="fr-FR"/>
        </w:rPr>
        <w:t xml:space="preserve"> </w:t>
      </w:r>
    </w:p>
    <w:p w:rsidR="00905318" w:rsidRPr="003952E8" w:rsidRDefault="00905318" w:rsidP="00905318">
      <w:pPr>
        <w:pBdr>
          <w:top w:val="nil"/>
          <w:left w:val="nil"/>
          <w:bottom w:val="nil"/>
          <w:right w:val="nil"/>
          <w:between w:val="nil"/>
        </w:pBdr>
        <w:jc w:val="both"/>
        <w:rPr>
          <w:sz w:val="20"/>
          <w:szCs w:val="20"/>
          <w:u w:val="single"/>
          <w:lang w:val="fr-FR"/>
        </w:rPr>
      </w:pPr>
    </w:p>
    <w:p w:rsidR="00296DE2" w:rsidRPr="003952E8" w:rsidRDefault="00296DE2">
      <w:pPr>
        <w:pBdr>
          <w:between w:val="nil"/>
        </w:pBdr>
        <w:jc w:val="both"/>
        <w:rPr>
          <w:sz w:val="20"/>
          <w:szCs w:val="20"/>
          <w:lang w:val="fr-FR"/>
        </w:rPr>
      </w:pPr>
    </w:p>
    <w:p w:rsidR="003952E8" w:rsidRPr="003952E8" w:rsidRDefault="003952E8">
      <w:pPr>
        <w:pBdr>
          <w:between w:val="nil"/>
        </w:pBdr>
        <w:jc w:val="both"/>
        <w:rPr>
          <w:sz w:val="20"/>
          <w:szCs w:val="20"/>
          <w:lang w:val="fr-FR"/>
        </w:rPr>
      </w:pPr>
      <w:r w:rsidRPr="003952E8">
        <w:rPr>
          <w:sz w:val="20"/>
          <w:szCs w:val="20"/>
          <w:lang w:val="fr-FR"/>
        </w:rPr>
        <w:t xml:space="preserve">Les lauréats ont été sélectionnés par </w:t>
      </w:r>
      <w:r w:rsidR="00695FA3">
        <w:rPr>
          <w:sz w:val="20"/>
          <w:szCs w:val="20"/>
          <w:lang w:val="fr-FR"/>
        </w:rPr>
        <w:t xml:space="preserve">un </w:t>
      </w:r>
      <w:hyperlink r:id="rId13" w:history="1">
        <w:r w:rsidR="00695FA3" w:rsidRPr="00695FA3">
          <w:rPr>
            <w:rStyle w:val="Hyperlink"/>
            <w:sz w:val="20"/>
            <w:szCs w:val="20"/>
            <w:lang w:val="fr-FR"/>
          </w:rPr>
          <w:t>jury</w:t>
        </w:r>
      </w:hyperlink>
      <w:r w:rsidRPr="003952E8">
        <w:rPr>
          <w:sz w:val="20"/>
          <w:szCs w:val="20"/>
          <w:lang w:val="fr-FR"/>
        </w:rPr>
        <w:t xml:space="preserve"> composé de 12 experts du patrimoine</w:t>
      </w:r>
      <w:r w:rsidR="00413FE3">
        <w:rPr>
          <w:sz w:val="20"/>
          <w:szCs w:val="20"/>
          <w:lang w:val="fr-FR"/>
        </w:rPr>
        <w:t xml:space="preserve"> </w:t>
      </w:r>
      <w:r w:rsidRPr="003952E8">
        <w:rPr>
          <w:sz w:val="20"/>
          <w:szCs w:val="20"/>
          <w:lang w:val="fr-FR"/>
        </w:rPr>
        <w:t xml:space="preserve">de toute l'Europe, après évaluation des candidatures par les </w:t>
      </w:r>
      <w:hyperlink r:id="rId14" w:history="1">
        <w:r w:rsidR="00695FA3">
          <w:rPr>
            <w:rStyle w:val="Hyperlink"/>
            <w:sz w:val="20"/>
            <w:szCs w:val="20"/>
            <w:lang w:val="fr-FR"/>
          </w:rPr>
          <w:t>c</w:t>
        </w:r>
        <w:r w:rsidRPr="00691BC2">
          <w:rPr>
            <w:rStyle w:val="Hyperlink"/>
            <w:sz w:val="20"/>
            <w:szCs w:val="20"/>
            <w:lang w:val="fr-FR"/>
          </w:rPr>
          <w:t xml:space="preserve">omités de </w:t>
        </w:r>
        <w:r w:rsidR="00695FA3">
          <w:rPr>
            <w:rStyle w:val="Hyperlink"/>
            <w:sz w:val="20"/>
            <w:szCs w:val="20"/>
            <w:lang w:val="fr-FR"/>
          </w:rPr>
          <w:t>s</w:t>
        </w:r>
        <w:r w:rsidRPr="00691BC2">
          <w:rPr>
            <w:rStyle w:val="Hyperlink"/>
            <w:sz w:val="20"/>
            <w:szCs w:val="20"/>
            <w:lang w:val="fr-FR"/>
          </w:rPr>
          <w:t>élection</w:t>
        </w:r>
      </w:hyperlink>
      <w:r w:rsidRPr="003952E8">
        <w:rPr>
          <w:sz w:val="20"/>
          <w:szCs w:val="20"/>
          <w:lang w:val="fr-FR"/>
        </w:rPr>
        <w:t xml:space="preserve">. Au total, 206 candidatures éligibles ont été soumises par des organisations et des particuliers </w:t>
      </w:r>
      <w:r w:rsidR="00413FE3">
        <w:rPr>
          <w:sz w:val="20"/>
          <w:szCs w:val="20"/>
          <w:lang w:val="fr-FR"/>
        </w:rPr>
        <w:t xml:space="preserve">provenant </w:t>
      </w:r>
      <w:r w:rsidRPr="003952E8">
        <w:rPr>
          <w:sz w:val="20"/>
          <w:szCs w:val="20"/>
          <w:lang w:val="fr-FR"/>
        </w:rPr>
        <w:t>de 38 pays européens.</w:t>
      </w:r>
    </w:p>
    <w:p w:rsidR="003952E8" w:rsidRPr="003952E8" w:rsidRDefault="003952E8">
      <w:pPr>
        <w:pBdr>
          <w:between w:val="nil"/>
        </w:pBdr>
        <w:jc w:val="both"/>
        <w:rPr>
          <w:sz w:val="20"/>
          <w:szCs w:val="20"/>
          <w:lang w:val="fr-FR"/>
        </w:rPr>
      </w:pPr>
    </w:p>
    <w:p w:rsidR="00296DE2" w:rsidRDefault="00413FE3" w:rsidP="00670FBF">
      <w:pPr>
        <w:pBdr>
          <w:between w:val="nil"/>
        </w:pBdr>
        <w:jc w:val="both"/>
        <w:rPr>
          <w:sz w:val="20"/>
          <w:szCs w:val="20"/>
          <w:lang w:val="fr-FR"/>
        </w:rPr>
      </w:pPr>
      <w:proofErr w:type="spellStart"/>
      <w:r w:rsidRPr="00413FE3">
        <w:rPr>
          <w:b/>
          <w:sz w:val="20"/>
          <w:szCs w:val="20"/>
          <w:lang w:val="fr-FR"/>
        </w:rPr>
        <w:t>Iliana</w:t>
      </w:r>
      <w:proofErr w:type="spellEnd"/>
      <w:r w:rsidRPr="00413FE3">
        <w:rPr>
          <w:b/>
          <w:sz w:val="20"/>
          <w:szCs w:val="20"/>
          <w:lang w:val="fr-FR"/>
        </w:rPr>
        <w:t xml:space="preserve"> </w:t>
      </w:r>
      <w:proofErr w:type="spellStart"/>
      <w:r w:rsidRPr="00413FE3">
        <w:rPr>
          <w:b/>
          <w:sz w:val="20"/>
          <w:szCs w:val="20"/>
          <w:lang w:val="fr-FR"/>
        </w:rPr>
        <w:t>Ivanova</w:t>
      </w:r>
      <w:proofErr w:type="spellEnd"/>
      <w:r w:rsidRPr="00413FE3">
        <w:rPr>
          <w:sz w:val="20"/>
          <w:szCs w:val="20"/>
          <w:lang w:val="fr-FR"/>
        </w:rPr>
        <w:t xml:space="preserve">, </w:t>
      </w:r>
      <w:r>
        <w:rPr>
          <w:sz w:val="20"/>
          <w:szCs w:val="20"/>
          <w:lang w:val="fr-FR"/>
        </w:rPr>
        <w:t>C</w:t>
      </w:r>
      <w:r w:rsidRPr="00413FE3">
        <w:rPr>
          <w:sz w:val="20"/>
          <w:szCs w:val="20"/>
          <w:lang w:val="fr-FR"/>
        </w:rPr>
        <w:t>ommissaire européenne chargée de l'innovation, de la recherche, de la culture, de l'éducation et de la jeunesse, a déclaré : «</w:t>
      </w:r>
      <w:r w:rsidRPr="00413FE3">
        <w:rPr>
          <w:i/>
          <w:sz w:val="20"/>
          <w:szCs w:val="20"/>
          <w:lang w:val="fr-FR"/>
        </w:rPr>
        <w:t xml:space="preserve"> Notre patrimoine culturel est notre trésor collectif, un pont qui relie notre passé, notre présent et notre avenir. Il occupe une place particulière dans nos cœurs et nos vies quotidiennes, favorisant un sentiment d'appartenance et d'identité. Les </w:t>
      </w:r>
      <w:r>
        <w:rPr>
          <w:i/>
          <w:sz w:val="20"/>
          <w:szCs w:val="20"/>
          <w:lang w:val="fr-FR"/>
        </w:rPr>
        <w:t>P</w:t>
      </w:r>
      <w:r w:rsidRPr="00413FE3">
        <w:rPr>
          <w:i/>
          <w:sz w:val="20"/>
          <w:szCs w:val="20"/>
          <w:lang w:val="fr-FR"/>
        </w:rPr>
        <w:t>rix</w:t>
      </w:r>
      <w:r>
        <w:rPr>
          <w:i/>
          <w:sz w:val="20"/>
          <w:szCs w:val="20"/>
          <w:lang w:val="fr-FR"/>
        </w:rPr>
        <w:t xml:space="preserve"> européens</w:t>
      </w:r>
      <w:r w:rsidRPr="00413FE3">
        <w:rPr>
          <w:i/>
          <w:sz w:val="20"/>
          <w:szCs w:val="20"/>
          <w:lang w:val="fr-FR"/>
        </w:rPr>
        <w:t xml:space="preserve"> du patrimoine / </w:t>
      </w:r>
      <w:r>
        <w:rPr>
          <w:i/>
          <w:sz w:val="20"/>
          <w:szCs w:val="20"/>
          <w:lang w:val="fr-FR"/>
        </w:rPr>
        <w:t>P</w:t>
      </w:r>
      <w:r w:rsidRPr="00413FE3">
        <w:rPr>
          <w:i/>
          <w:sz w:val="20"/>
          <w:szCs w:val="20"/>
          <w:lang w:val="fr-FR"/>
        </w:rPr>
        <w:t>rix Europa Nostra soulignent le rôle crucial de projets</w:t>
      </w:r>
      <w:r w:rsidR="00670FBF">
        <w:rPr>
          <w:i/>
          <w:sz w:val="20"/>
          <w:szCs w:val="20"/>
          <w:lang w:val="fr-FR"/>
        </w:rPr>
        <w:t xml:space="preserve"> et de personnes</w:t>
      </w:r>
      <w:r w:rsidRPr="00413FE3">
        <w:rPr>
          <w:i/>
          <w:sz w:val="20"/>
          <w:szCs w:val="20"/>
          <w:lang w:val="fr-FR"/>
        </w:rPr>
        <w:t xml:space="preserve"> exemplaires qui se consacrent à la préservation et à la promotion de notre riche patrimoine. Je félicite chaleureusement les lauréats de cette année pour leurs réalisations exceptionnelles</w:t>
      </w:r>
      <w:r w:rsidRPr="00413FE3">
        <w:rPr>
          <w:sz w:val="20"/>
          <w:szCs w:val="20"/>
          <w:lang w:val="fr-FR"/>
        </w:rPr>
        <w:t>.</w:t>
      </w:r>
      <w:r>
        <w:rPr>
          <w:sz w:val="20"/>
          <w:szCs w:val="20"/>
          <w:lang w:val="fr-FR"/>
        </w:rPr>
        <w:t> »</w:t>
      </w:r>
      <w:bookmarkStart w:id="4" w:name="_heading=h.7mmkdi4jzf1n" w:colFirst="0" w:colLast="0"/>
      <w:bookmarkStart w:id="5" w:name="_heading=h.3qlnv6kydd93" w:colFirst="0" w:colLast="0"/>
      <w:bookmarkEnd w:id="4"/>
      <w:bookmarkEnd w:id="5"/>
    </w:p>
    <w:p w:rsidR="00670FBF" w:rsidRDefault="00670FBF" w:rsidP="00670FBF">
      <w:pPr>
        <w:pBdr>
          <w:between w:val="nil"/>
        </w:pBdr>
        <w:jc w:val="both"/>
        <w:rPr>
          <w:sz w:val="20"/>
          <w:szCs w:val="20"/>
          <w:lang w:val="fr-FR"/>
        </w:rPr>
      </w:pPr>
    </w:p>
    <w:p w:rsidR="00670FBF" w:rsidRPr="00670FBF" w:rsidRDefault="00670FBF" w:rsidP="00670FBF">
      <w:pPr>
        <w:pBdr>
          <w:between w:val="nil"/>
        </w:pBdr>
        <w:jc w:val="both"/>
        <w:rPr>
          <w:sz w:val="20"/>
          <w:szCs w:val="20"/>
          <w:lang w:val="fr-FR"/>
        </w:rPr>
      </w:pPr>
      <w:r w:rsidRPr="00670FBF">
        <w:rPr>
          <w:b/>
          <w:sz w:val="20"/>
          <w:szCs w:val="20"/>
          <w:lang w:val="fr-FR"/>
        </w:rPr>
        <w:t>Cecilia Bartoli</w:t>
      </w:r>
      <w:r w:rsidRPr="00670FBF">
        <w:rPr>
          <w:sz w:val="20"/>
          <w:szCs w:val="20"/>
          <w:lang w:val="fr-FR"/>
        </w:rPr>
        <w:t xml:space="preserve">, </w:t>
      </w:r>
      <w:r w:rsidR="00695FA3">
        <w:rPr>
          <w:sz w:val="20"/>
          <w:szCs w:val="20"/>
          <w:lang w:val="fr-FR"/>
        </w:rPr>
        <w:t xml:space="preserve">célèbre </w:t>
      </w:r>
      <w:r w:rsidRPr="00670FBF">
        <w:rPr>
          <w:sz w:val="20"/>
          <w:szCs w:val="20"/>
          <w:lang w:val="fr-FR"/>
        </w:rPr>
        <w:t xml:space="preserve">mezzo-soprano et </w:t>
      </w:r>
      <w:r>
        <w:rPr>
          <w:sz w:val="20"/>
          <w:szCs w:val="20"/>
          <w:lang w:val="fr-FR"/>
        </w:rPr>
        <w:t>P</w:t>
      </w:r>
      <w:r w:rsidRPr="00670FBF">
        <w:rPr>
          <w:sz w:val="20"/>
          <w:szCs w:val="20"/>
          <w:lang w:val="fr-FR"/>
        </w:rPr>
        <w:t xml:space="preserve">résidente d'Europa Nostra, a </w:t>
      </w:r>
      <w:r w:rsidR="00695FA3">
        <w:rPr>
          <w:sz w:val="20"/>
          <w:szCs w:val="20"/>
          <w:lang w:val="fr-FR"/>
        </w:rPr>
        <w:t>ajout</w:t>
      </w:r>
      <w:r w:rsidRPr="00670FBF">
        <w:rPr>
          <w:sz w:val="20"/>
          <w:szCs w:val="20"/>
          <w:lang w:val="fr-FR"/>
        </w:rPr>
        <w:t xml:space="preserve">é : « </w:t>
      </w:r>
      <w:r w:rsidRPr="00670FBF">
        <w:rPr>
          <w:i/>
          <w:sz w:val="20"/>
          <w:szCs w:val="20"/>
          <w:lang w:val="fr-FR"/>
        </w:rPr>
        <w:t xml:space="preserve">Mes plus sincères félicitations aux lauréats des </w:t>
      </w:r>
      <w:r>
        <w:rPr>
          <w:i/>
          <w:sz w:val="20"/>
          <w:szCs w:val="20"/>
          <w:lang w:val="fr-FR"/>
        </w:rPr>
        <w:t>P</w:t>
      </w:r>
      <w:r w:rsidRPr="00670FBF">
        <w:rPr>
          <w:i/>
          <w:sz w:val="20"/>
          <w:szCs w:val="20"/>
          <w:lang w:val="fr-FR"/>
        </w:rPr>
        <w:t xml:space="preserve">rix </w:t>
      </w:r>
      <w:r>
        <w:rPr>
          <w:i/>
          <w:sz w:val="20"/>
          <w:szCs w:val="20"/>
          <w:lang w:val="fr-FR"/>
        </w:rPr>
        <w:t xml:space="preserve">européens </w:t>
      </w:r>
      <w:r w:rsidRPr="00670FBF">
        <w:rPr>
          <w:i/>
          <w:sz w:val="20"/>
          <w:szCs w:val="20"/>
          <w:lang w:val="fr-FR"/>
        </w:rPr>
        <w:t xml:space="preserve">du patrimoine </w:t>
      </w:r>
      <w:r>
        <w:rPr>
          <w:i/>
          <w:sz w:val="20"/>
          <w:szCs w:val="20"/>
          <w:lang w:val="fr-FR"/>
        </w:rPr>
        <w:t>/ P</w:t>
      </w:r>
      <w:r w:rsidRPr="00670FBF">
        <w:rPr>
          <w:i/>
          <w:sz w:val="20"/>
          <w:szCs w:val="20"/>
          <w:lang w:val="fr-FR"/>
        </w:rPr>
        <w:t>rix Europa Nostra de cette année pour cette reconnaissance bien méritée. En récompensant ces fantastiques projets créatifs, nous démontrons également notre engagement à protéger notre patrimoine culturel commun, qui est essentiel pour construire une Europe plus unie, plus durable et plus belle. Puissent leurs exemples inspirants être suivis par de nombreux citoyens - professionnels, bénévoles et amoureux du patrimoine -, organisations publiques et entreprises privées à travers notre continent et au-delà</w:t>
      </w:r>
      <w:r w:rsidRPr="00670FBF">
        <w:rPr>
          <w:sz w:val="20"/>
          <w:szCs w:val="20"/>
          <w:lang w:val="fr-FR"/>
        </w:rPr>
        <w:t xml:space="preserve"> ».</w:t>
      </w:r>
    </w:p>
    <w:p w:rsidR="00296DE2" w:rsidRPr="00670FBF" w:rsidRDefault="00296DE2">
      <w:pPr>
        <w:jc w:val="both"/>
        <w:rPr>
          <w:i/>
          <w:sz w:val="20"/>
          <w:szCs w:val="20"/>
          <w:lang w:val="fr-FR"/>
        </w:rPr>
      </w:pPr>
    </w:p>
    <w:p w:rsidR="00670FBF" w:rsidRDefault="00670FBF">
      <w:pPr>
        <w:jc w:val="both"/>
        <w:rPr>
          <w:sz w:val="20"/>
          <w:szCs w:val="20"/>
          <w:lang w:val="fr-FR"/>
        </w:rPr>
      </w:pPr>
      <w:bookmarkStart w:id="6" w:name="_heading=h.f8x7e9tvd2pa" w:colFirst="0" w:colLast="0"/>
      <w:bookmarkEnd w:id="6"/>
      <w:r w:rsidRPr="00670FBF">
        <w:rPr>
          <w:sz w:val="20"/>
          <w:szCs w:val="20"/>
          <w:lang w:val="fr-FR"/>
        </w:rPr>
        <w:t xml:space="preserve">Les lauréats seront célébrés lors de la </w:t>
      </w:r>
      <w:r w:rsidRPr="00670FBF">
        <w:rPr>
          <w:b/>
          <w:sz w:val="20"/>
          <w:szCs w:val="20"/>
          <w:lang w:val="fr-FR"/>
        </w:rPr>
        <w:t>Cérémonie européenne de remise des Prix 2024</w:t>
      </w:r>
      <w:r w:rsidRPr="00670FBF">
        <w:rPr>
          <w:sz w:val="20"/>
          <w:szCs w:val="20"/>
          <w:lang w:val="fr-FR"/>
        </w:rPr>
        <w:t xml:space="preserve">, le 7 octobre, </w:t>
      </w:r>
      <w:r>
        <w:rPr>
          <w:sz w:val="20"/>
          <w:szCs w:val="20"/>
          <w:lang w:val="fr-FR"/>
        </w:rPr>
        <w:t xml:space="preserve">au </w:t>
      </w:r>
      <w:proofErr w:type="spellStart"/>
      <w:r w:rsidRPr="00670FBF">
        <w:rPr>
          <w:sz w:val="20"/>
          <w:szCs w:val="20"/>
          <w:lang w:val="fr-FR"/>
        </w:rPr>
        <w:t>Romanian</w:t>
      </w:r>
      <w:proofErr w:type="spellEnd"/>
      <w:r w:rsidRPr="00670FBF">
        <w:rPr>
          <w:sz w:val="20"/>
          <w:szCs w:val="20"/>
          <w:lang w:val="fr-FR"/>
        </w:rPr>
        <w:t xml:space="preserve"> </w:t>
      </w:r>
      <w:proofErr w:type="spellStart"/>
      <w:r w:rsidRPr="00670FBF">
        <w:rPr>
          <w:sz w:val="20"/>
          <w:szCs w:val="20"/>
          <w:lang w:val="fr-FR"/>
        </w:rPr>
        <w:t>Athenaeum</w:t>
      </w:r>
      <w:proofErr w:type="spellEnd"/>
      <w:r w:rsidRPr="00670FBF">
        <w:rPr>
          <w:sz w:val="20"/>
          <w:szCs w:val="20"/>
          <w:lang w:val="fr-FR"/>
        </w:rPr>
        <w:t>, la salle de concert</w:t>
      </w:r>
      <w:r w:rsidR="00695FA3">
        <w:rPr>
          <w:sz w:val="20"/>
          <w:szCs w:val="20"/>
          <w:lang w:val="fr-FR"/>
        </w:rPr>
        <w:t xml:space="preserve"> la plus réputée</w:t>
      </w:r>
      <w:r w:rsidRPr="00670FBF">
        <w:rPr>
          <w:sz w:val="20"/>
          <w:szCs w:val="20"/>
          <w:lang w:val="fr-FR"/>
        </w:rPr>
        <w:t xml:space="preserve"> de Bucarest, en Roumanie, qui a récemment reçu </w:t>
      </w:r>
      <w:r>
        <w:rPr>
          <w:sz w:val="20"/>
          <w:szCs w:val="20"/>
          <w:lang w:val="fr-FR"/>
        </w:rPr>
        <w:t>le</w:t>
      </w:r>
      <w:r w:rsidRPr="00670FBF">
        <w:rPr>
          <w:sz w:val="20"/>
          <w:szCs w:val="20"/>
          <w:lang w:val="fr-FR"/>
        </w:rPr>
        <w:t xml:space="preserve"> </w:t>
      </w:r>
      <w:hyperlink r:id="rId15" w:history="1">
        <w:r w:rsidRPr="00670FBF">
          <w:rPr>
            <w:rStyle w:val="Hyperlink"/>
            <w:sz w:val="20"/>
            <w:szCs w:val="20"/>
            <w:lang w:val="fr-FR"/>
          </w:rPr>
          <w:t>Label du patrimoine européen</w:t>
        </w:r>
      </w:hyperlink>
      <w:r w:rsidRPr="00670FBF">
        <w:rPr>
          <w:sz w:val="20"/>
          <w:szCs w:val="20"/>
          <w:lang w:val="fr-FR"/>
        </w:rPr>
        <w:t xml:space="preserve"> en reconnaissance de son importance pour l'Europe. Cet événement </w:t>
      </w:r>
      <w:r>
        <w:rPr>
          <w:sz w:val="20"/>
          <w:szCs w:val="20"/>
          <w:lang w:val="fr-FR"/>
        </w:rPr>
        <w:t>prestigieux</w:t>
      </w:r>
      <w:r w:rsidRPr="00670FBF">
        <w:rPr>
          <w:sz w:val="20"/>
          <w:szCs w:val="20"/>
          <w:lang w:val="fr-FR"/>
        </w:rPr>
        <w:t xml:space="preserve"> </w:t>
      </w:r>
      <w:r w:rsidRPr="00670FBF">
        <w:rPr>
          <w:sz w:val="20"/>
          <w:szCs w:val="20"/>
          <w:lang w:val="fr-FR"/>
        </w:rPr>
        <w:lastRenderedPageBreak/>
        <w:t>sera c</w:t>
      </w:r>
      <w:r>
        <w:rPr>
          <w:sz w:val="20"/>
          <w:szCs w:val="20"/>
          <w:lang w:val="fr-FR"/>
        </w:rPr>
        <w:t>o-présidé</w:t>
      </w:r>
      <w:r w:rsidRPr="00670FBF">
        <w:rPr>
          <w:sz w:val="20"/>
          <w:szCs w:val="20"/>
          <w:lang w:val="fr-FR"/>
        </w:rPr>
        <w:t xml:space="preserve"> par la </w:t>
      </w:r>
      <w:r>
        <w:rPr>
          <w:sz w:val="20"/>
          <w:szCs w:val="20"/>
          <w:lang w:val="fr-FR"/>
        </w:rPr>
        <w:t>C</w:t>
      </w:r>
      <w:r w:rsidRPr="00670FBF">
        <w:rPr>
          <w:sz w:val="20"/>
          <w:szCs w:val="20"/>
          <w:lang w:val="fr-FR"/>
        </w:rPr>
        <w:t xml:space="preserve">ommissaire européenne </w:t>
      </w:r>
      <w:proofErr w:type="spellStart"/>
      <w:r w:rsidRPr="00670FBF">
        <w:rPr>
          <w:b/>
          <w:sz w:val="20"/>
          <w:szCs w:val="20"/>
          <w:lang w:val="fr-FR"/>
        </w:rPr>
        <w:t>Iliana</w:t>
      </w:r>
      <w:proofErr w:type="spellEnd"/>
      <w:r w:rsidRPr="00670FBF">
        <w:rPr>
          <w:b/>
          <w:sz w:val="20"/>
          <w:szCs w:val="20"/>
          <w:lang w:val="fr-FR"/>
        </w:rPr>
        <w:t xml:space="preserve"> </w:t>
      </w:r>
      <w:proofErr w:type="spellStart"/>
      <w:r w:rsidRPr="00670FBF">
        <w:rPr>
          <w:b/>
          <w:sz w:val="20"/>
          <w:szCs w:val="20"/>
          <w:lang w:val="fr-FR"/>
        </w:rPr>
        <w:t>Ivanova</w:t>
      </w:r>
      <w:proofErr w:type="spellEnd"/>
      <w:r w:rsidRPr="00670FBF">
        <w:rPr>
          <w:sz w:val="20"/>
          <w:szCs w:val="20"/>
          <w:lang w:val="fr-FR"/>
        </w:rPr>
        <w:t xml:space="preserve"> et le </w:t>
      </w:r>
      <w:r>
        <w:rPr>
          <w:sz w:val="20"/>
          <w:szCs w:val="20"/>
          <w:lang w:val="fr-FR"/>
        </w:rPr>
        <w:t>P</w:t>
      </w:r>
      <w:r w:rsidRPr="00670FBF">
        <w:rPr>
          <w:sz w:val="20"/>
          <w:szCs w:val="20"/>
          <w:lang w:val="fr-FR"/>
        </w:rPr>
        <w:t xml:space="preserve">résident exécutif d'Europa Nostra, </w:t>
      </w:r>
      <w:r w:rsidRPr="00670FBF">
        <w:rPr>
          <w:b/>
          <w:sz w:val="20"/>
          <w:szCs w:val="20"/>
          <w:lang w:val="fr-FR"/>
        </w:rPr>
        <w:t xml:space="preserve">Hermann </w:t>
      </w:r>
      <w:proofErr w:type="spellStart"/>
      <w:r w:rsidRPr="00670FBF">
        <w:rPr>
          <w:b/>
          <w:sz w:val="20"/>
          <w:szCs w:val="20"/>
          <w:lang w:val="fr-FR"/>
        </w:rPr>
        <w:t>Parzinger</w:t>
      </w:r>
      <w:proofErr w:type="spellEnd"/>
      <w:r w:rsidRPr="00670FBF">
        <w:rPr>
          <w:sz w:val="20"/>
          <w:szCs w:val="20"/>
          <w:lang w:val="fr-FR"/>
        </w:rPr>
        <w:t xml:space="preserve">. Au cours de la </w:t>
      </w:r>
      <w:r>
        <w:rPr>
          <w:sz w:val="20"/>
          <w:szCs w:val="20"/>
          <w:lang w:val="fr-FR"/>
        </w:rPr>
        <w:t>C</w:t>
      </w:r>
      <w:r w:rsidRPr="00670FBF">
        <w:rPr>
          <w:sz w:val="20"/>
          <w:szCs w:val="20"/>
          <w:lang w:val="fr-FR"/>
        </w:rPr>
        <w:t>érémonie, les</w:t>
      </w:r>
      <w:r w:rsidR="00695FA3">
        <w:rPr>
          <w:sz w:val="20"/>
          <w:szCs w:val="20"/>
          <w:lang w:val="fr-FR"/>
        </w:rPr>
        <w:t xml:space="preserve"> lauréats</w:t>
      </w:r>
      <w:r w:rsidRPr="00670FBF">
        <w:rPr>
          <w:sz w:val="20"/>
          <w:szCs w:val="20"/>
          <w:lang w:val="fr-FR"/>
        </w:rPr>
        <w:t xml:space="preserve"> d</w:t>
      </w:r>
      <w:r>
        <w:rPr>
          <w:sz w:val="20"/>
          <w:szCs w:val="20"/>
          <w:lang w:val="fr-FR"/>
        </w:rPr>
        <w:t>es</w:t>
      </w:r>
      <w:r w:rsidRPr="00670FBF">
        <w:rPr>
          <w:sz w:val="20"/>
          <w:szCs w:val="20"/>
          <w:lang w:val="fr-FR"/>
        </w:rPr>
        <w:t xml:space="preserve"> Grand Prix et le gagnant du Prix du </w:t>
      </w:r>
      <w:r>
        <w:rPr>
          <w:sz w:val="20"/>
          <w:szCs w:val="20"/>
          <w:lang w:val="fr-FR"/>
        </w:rPr>
        <w:t>P</w:t>
      </w:r>
      <w:r w:rsidRPr="00670FBF">
        <w:rPr>
          <w:sz w:val="20"/>
          <w:szCs w:val="20"/>
          <w:lang w:val="fr-FR"/>
        </w:rPr>
        <w:t>ublic, choisis parmi les lauréats de cette année</w:t>
      </w:r>
      <w:r w:rsidR="00695FA3">
        <w:rPr>
          <w:sz w:val="20"/>
          <w:szCs w:val="20"/>
          <w:lang w:val="fr-FR"/>
        </w:rPr>
        <w:t xml:space="preserve">, seront annoncés et </w:t>
      </w:r>
      <w:r w:rsidRPr="00670FBF">
        <w:rPr>
          <w:sz w:val="20"/>
          <w:szCs w:val="20"/>
          <w:lang w:val="fr-FR"/>
        </w:rPr>
        <w:t>recev</w:t>
      </w:r>
      <w:r>
        <w:rPr>
          <w:sz w:val="20"/>
          <w:szCs w:val="20"/>
          <w:lang w:val="fr-FR"/>
        </w:rPr>
        <w:t>ront chacun</w:t>
      </w:r>
      <w:r w:rsidR="00695FA3">
        <w:rPr>
          <w:sz w:val="20"/>
          <w:szCs w:val="20"/>
          <w:lang w:val="fr-FR"/>
        </w:rPr>
        <w:t xml:space="preserve"> une somme de</w:t>
      </w:r>
      <w:r w:rsidRPr="00670FBF">
        <w:rPr>
          <w:sz w:val="20"/>
          <w:szCs w:val="20"/>
          <w:lang w:val="fr-FR"/>
        </w:rPr>
        <w:t xml:space="preserve"> 10</w:t>
      </w:r>
      <w:r>
        <w:rPr>
          <w:sz w:val="20"/>
          <w:szCs w:val="20"/>
          <w:lang w:val="fr-FR"/>
        </w:rPr>
        <w:t>.</w:t>
      </w:r>
      <w:r w:rsidRPr="00670FBF">
        <w:rPr>
          <w:sz w:val="20"/>
          <w:szCs w:val="20"/>
          <w:lang w:val="fr-FR"/>
        </w:rPr>
        <w:t>000 euros.</w:t>
      </w:r>
    </w:p>
    <w:p w:rsidR="004B6A29" w:rsidRDefault="004B6A29">
      <w:pPr>
        <w:jc w:val="both"/>
        <w:rPr>
          <w:sz w:val="20"/>
          <w:szCs w:val="20"/>
          <w:lang w:val="fr-FR"/>
        </w:rPr>
      </w:pPr>
    </w:p>
    <w:p w:rsidR="004B6A29" w:rsidRPr="004B6A29" w:rsidRDefault="004B6A29" w:rsidP="004B6A29">
      <w:pPr>
        <w:jc w:val="both"/>
        <w:rPr>
          <w:sz w:val="20"/>
          <w:szCs w:val="20"/>
          <w:lang w:val="fr-FR"/>
        </w:rPr>
      </w:pPr>
      <w:r w:rsidRPr="004B6A29">
        <w:rPr>
          <w:sz w:val="20"/>
          <w:szCs w:val="20"/>
          <w:lang w:val="fr-FR"/>
        </w:rPr>
        <w:t xml:space="preserve">La </w:t>
      </w:r>
      <w:r>
        <w:rPr>
          <w:sz w:val="20"/>
          <w:szCs w:val="20"/>
          <w:lang w:val="fr-FR"/>
        </w:rPr>
        <w:t>C</w:t>
      </w:r>
      <w:r w:rsidRPr="004B6A29">
        <w:rPr>
          <w:sz w:val="20"/>
          <w:szCs w:val="20"/>
          <w:lang w:val="fr-FR"/>
        </w:rPr>
        <w:t xml:space="preserve">érémonie sera l'un des temps forts du </w:t>
      </w:r>
      <w:hyperlink r:id="rId16" w:history="1">
        <w:r w:rsidRPr="004B6A29">
          <w:rPr>
            <w:rStyle w:val="Hyperlink"/>
            <w:sz w:val="20"/>
            <w:szCs w:val="20"/>
            <w:lang w:val="fr-FR"/>
          </w:rPr>
          <w:t>Sommet européen du patrimoine culturel 2024</w:t>
        </w:r>
      </w:hyperlink>
      <w:r w:rsidRPr="004B6A29">
        <w:rPr>
          <w:sz w:val="20"/>
          <w:szCs w:val="20"/>
          <w:lang w:val="fr-FR"/>
        </w:rPr>
        <w:t xml:space="preserve">, qui se tiendra du 6 au 8 octobre à Bucarest. Le </w:t>
      </w:r>
      <w:r>
        <w:rPr>
          <w:sz w:val="20"/>
          <w:szCs w:val="20"/>
          <w:lang w:val="fr-FR"/>
        </w:rPr>
        <w:t>S</w:t>
      </w:r>
      <w:r w:rsidRPr="004B6A29">
        <w:rPr>
          <w:sz w:val="20"/>
          <w:szCs w:val="20"/>
          <w:lang w:val="fr-FR"/>
        </w:rPr>
        <w:t xml:space="preserve">ommet, cofinancé par l'Union européenne, est organisé par Europa Nostra en étroite collaboration avec des organisations et des </w:t>
      </w:r>
      <w:r>
        <w:rPr>
          <w:sz w:val="20"/>
          <w:szCs w:val="20"/>
          <w:lang w:val="fr-FR"/>
        </w:rPr>
        <w:t>acteur</w:t>
      </w:r>
      <w:r w:rsidRPr="004B6A29">
        <w:rPr>
          <w:sz w:val="20"/>
          <w:szCs w:val="20"/>
          <w:lang w:val="fr-FR"/>
        </w:rPr>
        <w:t>s du patrimoine, tant publics que privés, en Roumanie.</w:t>
      </w:r>
    </w:p>
    <w:p w:rsidR="004B6A29" w:rsidRPr="004B6A29" w:rsidRDefault="004B6A29" w:rsidP="004B6A29">
      <w:pPr>
        <w:jc w:val="both"/>
        <w:rPr>
          <w:sz w:val="20"/>
          <w:szCs w:val="20"/>
          <w:lang w:val="fr-FR"/>
        </w:rPr>
      </w:pPr>
    </w:p>
    <w:p w:rsidR="004B6A29" w:rsidRPr="00670FBF" w:rsidRDefault="004B6A29" w:rsidP="004B6A29">
      <w:pPr>
        <w:jc w:val="both"/>
        <w:rPr>
          <w:sz w:val="20"/>
          <w:szCs w:val="20"/>
          <w:lang w:val="fr-FR"/>
        </w:rPr>
      </w:pPr>
      <w:r w:rsidRPr="004B6A29">
        <w:rPr>
          <w:sz w:val="20"/>
          <w:szCs w:val="20"/>
          <w:lang w:val="fr-FR"/>
        </w:rPr>
        <w:t xml:space="preserve">Les défenseurs et les passionnés du patrimoine sont </w:t>
      </w:r>
      <w:r>
        <w:rPr>
          <w:sz w:val="20"/>
          <w:szCs w:val="20"/>
          <w:lang w:val="fr-FR"/>
        </w:rPr>
        <w:t>dès à présent</w:t>
      </w:r>
      <w:r w:rsidRPr="004B6A29">
        <w:rPr>
          <w:sz w:val="20"/>
          <w:szCs w:val="20"/>
          <w:lang w:val="fr-FR"/>
        </w:rPr>
        <w:t xml:space="preserve"> encouragés à découvrir les lauréats et à </w:t>
      </w:r>
      <w:hyperlink r:id="rId17" w:history="1">
        <w:r w:rsidRPr="004B6A29">
          <w:rPr>
            <w:rStyle w:val="Hyperlink"/>
            <w:sz w:val="20"/>
            <w:szCs w:val="20"/>
            <w:lang w:val="fr-FR"/>
          </w:rPr>
          <w:t>voter en ligne</w:t>
        </w:r>
      </w:hyperlink>
      <w:r w:rsidRPr="004B6A29">
        <w:rPr>
          <w:sz w:val="20"/>
          <w:szCs w:val="20"/>
          <w:lang w:val="fr-FR"/>
        </w:rPr>
        <w:t xml:space="preserve"> </w:t>
      </w:r>
      <w:r w:rsidRPr="004B6A29">
        <w:rPr>
          <w:b/>
          <w:sz w:val="20"/>
          <w:szCs w:val="20"/>
          <w:lang w:val="fr-FR"/>
        </w:rPr>
        <w:t xml:space="preserve">pour désigner le </w:t>
      </w:r>
      <w:r w:rsidR="00695FA3">
        <w:rPr>
          <w:b/>
          <w:sz w:val="20"/>
          <w:szCs w:val="20"/>
          <w:lang w:val="fr-FR"/>
        </w:rPr>
        <w:t>gagnan</w:t>
      </w:r>
      <w:r w:rsidRPr="004B6A29">
        <w:rPr>
          <w:b/>
          <w:sz w:val="20"/>
          <w:szCs w:val="20"/>
          <w:lang w:val="fr-FR"/>
        </w:rPr>
        <w:t>t du Prix du Public 2024</w:t>
      </w:r>
      <w:r w:rsidRPr="004B6A29">
        <w:rPr>
          <w:sz w:val="20"/>
          <w:szCs w:val="20"/>
          <w:lang w:val="fr-FR"/>
        </w:rPr>
        <w:t>, qui recevra une récompense financière de 10</w:t>
      </w:r>
      <w:r w:rsidR="00857322">
        <w:rPr>
          <w:sz w:val="20"/>
          <w:szCs w:val="20"/>
          <w:lang w:val="fr-FR"/>
        </w:rPr>
        <w:t>.</w:t>
      </w:r>
      <w:r w:rsidRPr="004B6A29">
        <w:rPr>
          <w:sz w:val="20"/>
          <w:szCs w:val="20"/>
          <w:lang w:val="fr-FR"/>
        </w:rPr>
        <w:t>000 euros. Vous pouvez voter jusqu'au 22 septembre.</w:t>
      </w:r>
    </w:p>
    <w:p w:rsidR="00296DE2" w:rsidRDefault="00296DE2">
      <w:pPr>
        <w:jc w:val="both"/>
        <w:rPr>
          <w:sz w:val="20"/>
          <w:szCs w:val="20"/>
        </w:rPr>
      </w:pPr>
      <w:bookmarkStart w:id="7" w:name="_heading=h.wwwxfqf8afnr" w:colFirst="0" w:colLast="0"/>
      <w:bookmarkEnd w:id="7"/>
    </w:p>
    <w:p w:rsidR="00905318" w:rsidRDefault="00905318">
      <w:pPr>
        <w:jc w:val="both"/>
        <w:rPr>
          <w:sz w:val="20"/>
          <w:szCs w:val="20"/>
        </w:rPr>
      </w:pPr>
    </w:p>
    <w:p w:rsidR="00905318" w:rsidRDefault="00905318">
      <w:pPr>
        <w:jc w:val="both"/>
        <w:rPr>
          <w:sz w:val="20"/>
          <w:szCs w:val="20"/>
        </w:rPr>
      </w:pPr>
    </w:p>
    <w:p w:rsidR="00296DE2" w:rsidRPr="00857322" w:rsidRDefault="00857322" w:rsidP="00857322">
      <w:pPr>
        <w:jc w:val="both"/>
        <w:rPr>
          <w:b/>
          <w:sz w:val="24"/>
          <w:szCs w:val="24"/>
          <w:lang w:val="fr-FR"/>
        </w:rPr>
      </w:pPr>
      <w:r w:rsidRPr="00857322">
        <w:rPr>
          <w:b/>
          <w:sz w:val="24"/>
          <w:szCs w:val="24"/>
          <w:lang w:val="fr-FR"/>
        </w:rPr>
        <w:t xml:space="preserve">Voici les lauréats des Prix </w:t>
      </w:r>
      <w:r>
        <w:rPr>
          <w:b/>
          <w:sz w:val="24"/>
          <w:szCs w:val="24"/>
          <w:lang w:val="fr-FR"/>
        </w:rPr>
        <w:t xml:space="preserve">européens </w:t>
      </w:r>
      <w:r w:rsidRPr="00857322">
        <w:rPr>
          <w:b/>
          <w:sz w:val="24"/>
          <w:szCs w:val="24"/>
          <w:lang w:val="fr-FR"/>
        </w:rPr>
        <w:t xml:space="preserve">du patrimoine / </w:t>
      </w:r>
      <w:r>
        <w:rPr>
          <w:b/>
          <w:sz w:val="24"/>
          <w:szCs w:val="24"/>
          <w:lang w:val="fr-FR"/>
        </w:rPr>
        <w:t xml:space="preserve">Prix </w:t>
      </w:r>
      <w:r w:rsidRPr="00857322">
        <w:rPr>
          <w:b/>
          <w:sz w:val="24"/>
          <w:szCs w:val="24"/>
          <w:lang w:val="fr-FR"/>
        </w:rPr>
        <w:t>Europa Nostra dans cinq catégories</w:t>
      </w:r>
      <w:r w:rsidR="00695FA3">
        <w:rPr>
          <w:b/>
          <w:sz w:val="24"/>
          <w:szCs w:val="24"/>
          <w:lang w:val="fr-FR"/>
        </w:rPr>
        <w:t xml:space="preserve"> </w:t>
      </w:r>
      <w:r w:rsidR="00C7357F" w:rsidRPr="00857322">
        <w:rPr>
          <w:b/>
          <w:sz w:val="24"/>
          <w:szCs w:val="24"/>
          <w:lang w:val="fr-FR"/>
        </w:rPr>
        <w:t>:</w:t>
      </w:r>
    </w:p>
    <w:p w:rsidR="00296DE2" w:rsidRPr="00857322" w:rsidRDefault="00296DE2">
      <w:pPr>
        <w:rPr>
          <w:b/>
          <w:lang w:val="fr-FR"/>
        </w:rPr>
      </w:pPr>
      <w:bookmarkStart w:id="8" w:name="_heading=h.fftbqk7c68eu" w:colFirst="0" w:colLast="0"/>
      <w:bookmarkEnd w:id="8"/>
    </w:p>
    <w:p w:rsidR="00857322" w:rsidRPr="00857322" w:rsidRDefault="00857322">
      <w:pPr>
        <w:pBdr>
          <w:top w:val="nil"/>
          <w:left w:val="nil"/>
          <w:bottom w:val="nil"/>
          <w:right w:val="nil"/>
          <w:between w:val="nil"/>
        </w:pBdr>
        <w:jc w:val="both"/>
        <w:rPr>
          <w:color w:val="000000"/>
          <w:sz w:val="20"/>
          <w:szCs w:val="20"/>
          <w:lang w:val="fr-FR"/>
        </w:rPr>
      </w:pPr>
      <w:bookmarkStart w:id="9" w:name="_heading=h.khw2sbdsl7s8" w:colFirst="0" w:colLast="0"/>
      <w:bookmarkEnd w:id="9"/>
      <w:r w:rsidRPr="00857322">
        <w:rPr>
          <w:color w:val="000000"/>
          <w:sz w:val="20"/>
          <w:szCs w:val="20"/>
          <w:lang w:val="fr-FR"/>
        </w:rPr>
        <w:t xml:space="preserve">Conservation </w:t>
      </w:r>
      <w:r>
        <w:rPr>
          <w:color w:val="000000"/>
          <w:sz w:val="20"/>
          <w:szCs w:val="20"/>
          <w:lang w:val="fr-FR"/>
        </w:rPr>
        <w:t>&amp;</w:t>
      </w:r>
      <w:r w:rsidRPr="00857322">
        <w:rPr>
          <w:color w:val="000000"/>
          <w:sz w:val="20"/>
          <w:szCs w:val="20"/>
          <w:lang w:val="fr-FR"/>
        </w:rPr>
        <w:t xml:space="preserve"> réutilisation adaptative </w:t>
      </w:r>
    </w:p>
    <w:p w:rsidR="00857322" w:rsidRDefault="00FC63C3">
      <w:pPr>
        <w:pBdr>
          <w:top w:val="nil"/>
          <w:left w:val="nil"/>
          <w:bottom w:val="nil"/>
          <w:right w:val="nil"/>
          <w:between w:val="nil"/>
        </w:pBdr>
        <w:jc w:val="both"/>
        <w:rPr>
          <w:color w:val="0000FF"/>
          <w:sz w:val="20"/>
          <w:szCs w:val="20"/>
          <w:u w:val="single"/>
          <w:lang w:val="fr-FR"/>
        </w:rPr>
      </w:pPr>
      <w:hyperlink r:id="rId18" w:history="1">
        <w:r w:rsidR="00857322" w:rsidRPr="005F702E">
          <w:rPr>
            <w:rStyle w:val="Hyperlink"/>
            <w:sz w:val="20"/>
            <w:szCs w:val="20"/>
            <w:lang w:val="fr-FR"/>
          </w:rPr>
          <w:t>Bâtiment de la R</w:t>
        </w:r>
        <w:r w:rsidR="00C7357F" w:rsidRPr="005F702E">
          <w:rPr>
            <w:rStyle w:val="Hyperlink"/>
            <w:sz w:val="20"/>
            <w:szCs w:val="20"/>
            <w:lang w:val="fr-FR"/>
          </w:rPr>
          <w:t>oyale Belge, Bru</w:t>
        </w:r>
        <w:r w:rsidR="00857322" w:rsidRPr="005F702E">
          <w:rPr>
            <w:rStyle w:val="Hyperlink"/>
            <w:sz w:val="20"/>
            <w:szCs w:val="20"/>
            <w:lang w:val="fr-FR"/>
          </w:rPr>
          <w:t>x</w:t>
        </w:r>
        <w:r w:rsidR="00C7357F" w:rsidRPr="005F702E">
          <w:rPr>
            <w:rStyle w:val="Hyperlink"/>
            <w:sz w:val="20"/>
            <w:szCs w:val="20"/>
            <w:lang w:val="fr-FR"/>
          </w:rPr>
          <w:t>el</w:t>
        </w:r>
        <w:r w:rsidR="00857322" w:rsidRPr="005F702E">
          <w:rPr>
            <w:rStyle w:val="Hyperlink"/>
            <w:sz w:val="20"/>
            <w:szCs w:val="20"/>
            <w:lang w:val="fr-FR"/>
          </w:rPr>
          <w:t>le</w:t>
        </w:r>
        <w:r w:rsidR="00C7357F" w:rsidRPr="005F702E">
          <w:rPr>
            <w:rStyle w:val="Hyperlink"/>
            <w:sz w:val="20"/>
            <w:szCs w:val="20"/>
            <w:lang w:val="fr-FR"/>
          </w:rPr>
          <w:t xml:space="preserve">s, </w:t>
        </w:r>
        <w:r w:rsidR="00857322" w:rsidRPr="005F702E">
          <w:rPr>
            <w:rStyle w:val="Hyperlink"/>
            <w:sz w:val="20"/>
            <w:szCs w:val="20"/>
            <w:lang w:val="fr-FR"/>
          </w:rPr>
          <w:t>BELGIQUE</w:t>
        </w:r>
      </w:hyperlink>
      <w:r w:rsidR="00857322">
        <w:rPr>
          <w:color w:val="0000FF"/>
          <w:sz w:val="20"/>
          <w:szCs w:val="20"/>
          <w:u w:val="single"/>
          <w:lang w:val="fr-FR"/>
        </w:rPr>
        <w:t xml:space="preserve"> </w:t>
      </w:r>
      <w:bookmarkStart w:id="10" w:name="_heading=h.ju6n5xw86glt" w:colFirst="0" w:colLast="0"/>
      <w:bookmarkEnd w:id="10"/>
    </w:p>
    <w:p w:rsidR="00296DE2" w:rsidRPr="00857322" w:rsidRDefault="00FC63C3">
      <w:pPr>
        <w:pBdr>
          <w:top w:val="nil"/>
          <w:left w:val="nil"/>
          <w:bottom w:val="nil"/>
          <w:right w:val="nil"/>
          <w:between w:val="nil"/>
        </w:pBdr>
        <w:jc w:val="both"/>
        <w:rPr>
          <w:color w:val="0000FF"/>
          <w:sz w:val="20"/>
          <w:szCs w:val="20"/>
          <w:lang w:val="fr-FR"/>
        </w:rPr>
      </w:pPr>
      <w:hyperlink r:id="rId19" w:history="1">
        <w:r w:rsidR="00857322" w:rsidRPr="006D3431">
          <w:rPr>
            <w:rStyle w:val="Hyperlink"/>
            <w:sz w:val="20"/>
            <w:szCs w:val="20"/>
            <w:lang w:val="fr-FR"/>
          </w:rPr>
          <w:t xml:space="preserve">Manoir de </w:t>
        </w:r>
        <w:proofErr w:type="spellStart"/>
        <w:r w:rsidR="00857322" w:rsidRPr="006D3431">
          <w:rPr>
            <w:rStyle w:val="Hyperlink"/>
            <w:sz w:val="20"/>
            <w:szCs w:val="20"/>
            <w:lang w:val="fr-FR"/>
          </w:rPr>
          <w:t>S</w:t>
        </w:r>
        <w:r w:rsidR="00C7357F" w:rsidRPr="006D3431">
          <w:rPr>
            <w:rStyle w:val="Hyperlink"/>
            <w:sz w:val="20"/>
            <w:szCs w:val="20"/>
            <w:lang w:val="fr-FR"/>
          </w:rPr>
          <w:t>chulenburg</w:t>
        </w:r>
        <w:proofErr w:type="spellEnd"/>
        <w:r w:rsidR="00C7357F" w:rsidRPr="006D3431">
          <w:rPr>
            <w:rStyle w:val="Hyperlink"/>
            <w:sz w:val="20"/>
            <w:szCs w:val="20"/>
            <w:lang w:val="fr-FR"/>
          </w:rPr>
          <w:t xml:space="preserve">, Gera, </w:t>
        </w:r>
        <w:r w:rsidR="00857322" w:rsidRPr="006D3431">
          <w:rPr>
            <w:rStyle w:val="Hyperlink"/>
            <w:sz w:val="20"/>
            <w:szCs w:val="20"/>
            <w:lang w:val="fr-FR"/>
          </w:rPr>
          <w:t>ALLEMAGNE</w:t>
        </w:r>
      </w:hyperlink>
    </w:p>
    <w:p w:rsidR="00296DE2" w:rsidRPr="008851CE" w:rsidRDefault="00FC63C3">
      <w:pPr>
        <w:pBdr>
          <w:top w:val="nil"/>
          <w:left w:val="nil"/>
          <w:bottom w:val="nil"/>
          <w:right w:val="nil"/>
          <w:between w:val="nil"/>
        </w:pBdr>
        <w:jc w:val="both"/>
        <w:rPr>
          <w:color w:val="0000FF"/>
          <w:sz w:val="20"/>
          <w:szCs w:val="20"/>
          <w:u w:val="single"/>
        </w:rPr>
      </w:pPr>
      <w:hyperlink r:id="rId20" w:history="1">
        <w:r w:rsidR="00056696" w:rsidRPr="006D3431">
          <w:rPr>
            <w:rStyle w:val="Hyperlink"/>
            <w:sz w:val="20"/>
            <w:szCs w:val="20"/>
          </w:rPr>
          <w:t xml:space="preserve">Mine </w:t>
        </w:r>
        <w:proofErr w:type="spellStart"/>
        <w:r w:rsidR="00056696" w:rsidRPr="006D3431">
          <w:rPr>
            <w:rStyle w:val="Hyperlink"/>
            <w:sz w:val="20"/>
            <w:szCs w:val="20"/>
          </w:rPr>
          <w:t>historique</w:t>
        </w:r>
        <w:proofErr w:type="spellEnd"/>
        <w:r w:rsidR="00056696" w:rsidRPr="006D3431">
          <w:rPr>
            <w:rStyle w:val="Hyperlink"/>
            <w:sz w:val="20"/>
            <w:szCs w:val="20"/>
          </w:rPr>
          <w:t xml:space="preserve"> </w:t>
        </w:r>
        <w:proofErr w:type="spellStart"/>
        <w:r w:rsidR="00056696" w:rsidRPr="006D3431">
          <w:rPr>
            <w:rStyle w:val="Hyperlink"/>
            <w:sz w:val="20"/>
            <w:szCs w:val="20"/>
          </w:rPr>
          <w:t>I</w:t>
        </w:r>
        <w:r w:rsidR="00C7357F" w:rsidRPr="006D3431">
          <w:rPr>
            <w:rStyle w:val="Hyperlink"/>
            <w:sz w:val="20"/>
            <w:szCs w:val="20"/>
          </w:rPr>
          <w:t>gnacy</w:t>
        </w:r>
        <w:proofErr w:type="spellEnd"/>
        <w:r w:rsidR="00C7357F" w:rsidRPr="006D3431">
          <w:rPr>
            <w:rStyle w:val="Hyperlink"/>
            <w:sz w:val="20"/>
            <w:szCs w:val="20"/>
          </w:rPr>
          <w:t>, Rybnik, POL</w:t>
        </w:r>
        <w:r w:rsidR="00A70A5C" w:rsidRPr="006D3431">
          <w:rPr>
            <w:rStyle w:val="Hyperlink"/>
            <w:sz w:val="20"/>
            <w:szCs w:val="20"/>
          </w:rPr>
          <w:t>OGNE</w:t>
        </w:r>
      </w:hyperlink>
    </w:p>
    <w:p w:rsidR="00296DE2" w:rsidRPr="008851CE" w:rsidRDefault="00FC63C3">
      <w:pPr>
        <w:pBdr>
          <w:top w:val="nil"/>
          <w:left w:val="nil"/>
          <w:bottom w:val="nil"/>
          <w:right w:val="nil"/>
          <w:between w:val="nil"/>
        </w:pBdr>
        <w:jc w:val="both"/>
        <w:rPr>
          <w:color w:val="0000FF"/>
          <w:sz w:val="20"/>
          <w:szCs w:val="20"/>
          <w:u w:val="single"/>
          <w:lang w:val="fr-FR"/>
        </w:rPr>
      </w:pPr>
      <w:hyperlink r:id="rId21" w:history="1">
        <w:r w:rsidR="008851CE" w:rsidRPr="006D3431">
          <w:rPr>
            <w:rStyle w:val="Hyperlink"/>
            <w:sz w:val="20"/>
            <w:szCs w:val="20"/>
            <w:lang w:val="fr-FR"/>
          </w:rPr>
          <w:t>Eglise saxonne d’</w:t>
        </w:r>
        <w:r w:rsidR="00C7357F" w:rsidRPr="006D3431">
          <w:rPr>
            <w:rStyle w:val="Hyperlink"/>
            <w:sz w:val="20"/>
            <w:szCs w:val="20"/>
            <w:lang w:val="fr-FR"/>
          </w:rPr>
          <w:t>Alma Vii, RO</w:t>
        </w:r>
        <w:r w:rsidR="00431BB2" w:rsidRPr="006D3431">
          <w:rPr>
            <w:rStyle w:val="Hyperlink"/>
            <w:sz w:val="20"/>
            <w:szCs w:val="20"/>
            <w:lang w:val="fr-FR"/>
          </w:rPr>
          <w:t>U</w:t>
        </w:r>
        <w:r w:rsidR="00C7357F" w:rsidRPr="006D3431">
          <w:rPr>
            <w:rStyle w:val="Hyperlink"/>
            <w:sz w:val="20"/>
            <w:szCs w:val="20"/>
            <w:lang w:val="fr-FR"/>
          </w:rPr>
          <w:t>MANI</w:t>
        </w:r>
        <w:r w:rsidR="008851CE" w:rsidRPr="006D3431">
          <w:rPr>
            <w:rStyle w:val="Hyperlink"/>
            <w:sz w:val="20"/>
            <w:szCs w:val="20"/>
            <w:lang w:val="fr-FR"/>
          </w:rPr>
          <w:t>E</w:t>
        </w:r>
      </w:hyperlink>
    </w:p>
    <w:p w:rsidR="00296DE2" w:rsidRPr="00431BB2" w:rsidRDefault="00FC63C3">
      <w:pPr>
        <w:pBdr>
          <w:top w:val="nil"/>
          <w:left w:val="nil"/>
          <w:bottom w:val="nil"/>
          <w:right w:val="nil"/>
          <w:between w:val="nil"/>
        </w:pBdr>
        <w:jc w:val="both"/>
        <w:rPr>
          <w:color w:val="0000FF"/>
          <w:sz w:val="20"/>
          <w:szCs w:val="20"/>
          <w:u w:val="single"/>
          <w:lang w:val="fr-FR"/>
        </w:rPr>
      </w:pPr>
      <w:hyperlink r:id="rId22" w:history="1">
        <w:r w:rsidR="00431BB2" w:rsidRPr="006D3431">
          <w:rPr>
            <w:rStyle w:val="Hyperlink"/>
            <w:sz w:val="20"/>
            <w:szCs w:val="20"/>
            <w:lang w:val="fr-FR"/>
          </w:rPr>
          <w:t>Eglise Saint Michel</w:t>
        </w:r>
        <w:r w:rsidR="00C7357F" w:rsidRPr="006D3431">
          <w:rPr>
            <w:rStyle w:val="Hyperlink"/>
            <w:sz w:val="20"/>
            <w:szCs w:val="20"/>
            <w:lang w:val="fr-FR"/>
          </w:rPr>
          <w:t>, Cluj-Napoca, RO</w:t>
        </w:r>
        <w:r w:rsidR="00431BB2" w:rsidRPr="006D3431">
          <w:rPr>
            <w:rStyle w:val="Hyperlink"/>
            <w:sz w:val="20"/>
            <w:szCs w:val="20"/>
            <w:lang w:val="fr-FR"/>
          </w:rPr>
          <w:t>U</w:t>
        </w:r>
        <w:r w:rsidR="00C7357F" w:rsidRPr="006D3431">
          <w:rPr>
            <w:rStyle w:val="Hyperlink"/>
            <w:sz w:val="20"/>
            <w:szCs w:val="20"/>
            <w:lang w:val="fr-FR"/>
          </w:rPr>
          <w:t>MANI</w:t>
        </w:r>
        <w:r w:rsidR="00431BB2" w:rsidRPr="006D3431">
          <w:rPr>
            <w:rStyle w:val="Hyperlink"/>
            <w:sz w:val="20"/>
            <w:szCs w:val="20"/>
            <w:lang w:val="fr-FR"/>
          </w:rPr>
          <w:t>E</w:t>
        </w:r>
      </w:hyperlink>
    </w:p>
    <w:p w:rsidR="00296DE2" w:rsidRPr="006D3431" w:rsidRDefault="006D3431">
      <w:pPr>
        <w:pBdr>
          <w:top w:val="nil"/>
          <w:left w:val="nil"/>
          <w:bottom w:val="nil"/>
          <w:right w:val="nil"/>
          <w:between w:val="nil"/>
        </w:pBdr>
        <w:jc w:val="both"/>
        <w:rPr>
          <w:rStyle w:val="Hyperlink"/>
          <w:sz w:val="20"/>
          <w:szCs w:val="20"/>
          <w:lang w:val="fr-FR"/>
        </w:rPr>
      </w:pPr>
      <w:r>
        <w:rPr>
          <w:color w:val="0000FF"/>
          <w:sz w:val="20"/>
          <w:szCs w:val="20"/>
          <w:u w:val="single"/>
          <w:lang w:val="fr-FR"/>
        </w:rPr>
        <w:fldChar w:fldCharType="begin"/>
      </w:r>
      <w:r>
        <w:rPr>
          <w:color w:val="0000FF"/>
          <w:sz w:val="20"/>
          <w:szCs w:val="20"/>
          <w:u w:val="single"/>
          <w:lang w:val="fr-FR"/>
        </w:rPr>
        <w:instrText xml:space="preserve"> HYPERLINK "https://www.europeanheritageawards.eu/winners/snow-wells" </w:instrText>
      </w:r>
      <w:r>
        <w:rPr>
          <w:color w:val="0000FF"/>
          <w:sz w:val="20"/>
          <w:szCs w:val="20"/>
          <w:u w:val="single"/>
          <w:lang w:val="fr-FR"/>
        </w:rPr>
        <w:fldChar w:fldCharType="separate"/>
      </w:r>
      <w:r w:rsidR="00431BB2" w:rsidRPr="006D3431">
        <w:rPr>
          <w:rStyle w:val="Hyperlink"/>
          <w:sz w:val="20"/>
          <w:szCs w:val="20"/>
          <w:lang w:val="fr-FR"/>
        </w:rPr>
        <w:t>Puits à neige</w:t>
      </w:r>
      <w:r w:rsidR="00C7357F" w:rsidRPr="006D3431">
        <w:rPr>
          <w:rStyle w:val="Hyperlink"/>
          <w:sz w:val="20"/>
          <w:szCs w:val="20"/>
          <w:lang w:val="fr-FR"/>
        </w:rPr>
        <w:t xml:space="preserve">, Sierra </w:t>
      </w:r>
      <w:proofErr w:type="spellStart"/>
      <w:r w:rsidR="00C7357F" w:rsidRPr="006D3431">
        <w:rPr>
          <w:rStyle w:val="Hyperlink"/>
          <w:sz w:val="20"/>
          <w:szCs w:val="20"/>
          <w:lang w:val="fr-FR"/>
        </w:rPr>
        <w:t>Espuña</w:t>
      </w:r>
      <w:proofErr w:type="spellEnd"/>
      <w:r w:rsidR="00C7357F" w:rsidRPr="006D3431">
        <w:rPr>
          <w:rStyle w:val="Hyperlink"/>
          <w:sz w:val="20"/>
          <w:szCs w:val="20"/>
          <w:lang w:val="fr-FR"/>
        </w:rPr>
        <w:t xml:space="preserve">, </w:t>
      </w:r>
      <w:r w:rsidR="00431BB2" w:rsidRPr="006D3431">
        <w:rPr>
          <w:rStyle w:val="Hyperlink"/>
          <w:sz w:val="20"/>
          <w:szCs w:val="20"/>
          <w:lang w:val="fr-FR"/>
        </w:rPr>
        <w:t>E</w:t>
      </w:r>
      <w:r w:rsidR="00C7357F" w:rsidRPr="006D3431">
        <w:rPr>
          <w:rStyle w:val="Hyperlink"/>
          <w:sz w:val="20"/>
          <w:szCs w:val="20"/>
          <w:lang w:val="fr-FR"/>
        </w:rPr>
        <w:t>SPA</w:t>
      </w:r>
      <w:r w:rsidR="00431BB2" w:rsidRPr="006D3431">
        <w:rPr>
          <w:rStyle w:val="Hyperlink"/>
          <w:sz w:val="20"/>
          <w:szCs w:val="20"/>
          <w:lang w:val="fr-FR"/>
        </w:rPr>
        <w:t>G</w:t>
      </w:r>
      <w:r w:rsidR="00C7357F" w:rsidRPr="006D3431">
        <w:rPr>
          <w:rStyle w:val="Hyperlink"/>
          <w:sz w:val="20"/>
          <w:szCs w:val="20"/>
          <w:lang w:val="fr-FR"/>
        </w:rPr>
        <w:t>N</w:t>
      </w:r>
      <w:r w:rsidR="00431BB2" w:rsidRPr="006D3431">
        <w:rPr>
          <w:rStyle w:val="Hyperlink"/>
          <w:sz w:val="20"/>
          <w:szCs w:val="20"/>
          <w:lang w:val="fr-FR"/>
        </w:rPr>
        <w:t>E</w:t>
      </w:r>
    </w:p>
    <w:p w:rsidR="00296DE2" w:rsidRPr="00431BB2" w:rsidRDefault="006D3431">
      <w:pPr>
        <w:pBdr>
          <w:top w:val="nil"/>
          <w:left w:val="nil"/>
          <w:bottom w:val="nil"/>
          <w:right w:val="nil"/>
          <w:between w:val="nil"/>
        </w:pBdr>
        <w:jc w:val="both"/>
        <w:rPr>
          <w:sz w:val="20"/>
          <w:szCs w:val="20"/>
          <w:lang w:val="fr-FR"/>
        </w:rPr>
      </w:pPr>
      <w:r>
        <w:rPr>
          <w:color w:val="0000FF"/>
          <w:sz w:val="20"/>
          <w:szCs w:val="20"/>
          <w:u w:val="single"/>
          <w:lang w:val="fr-FR"/>
        </w:rPr>
        <w:fldChar w:fldCharType="end"/>
      </w:r>
    </w:p>
    <w:p w:rsidR="00431BB2" w:rsidRPr="00431BB2" w:rsidRDefault="00C7357F">
      <w:pPr>
        <w:pBdr>
          <w:top w:val="nil"/>
          <w:left w:val="nil"/>
          <w:bottom w:val="nil"/>
          <w:right w:val="nil"/>
          <w:between w:val="nil"/>
        </w:pBdr>
        <w:jc w:val="both"/>
        <w:rPr>
          <w:sz w:val="20"/>
          <w:szCs w:val="20"/>
          <w:lang w:val="fr-FR"/>
        </w:rPr>
      </w:pPr>
      <w:bookmarkStart w:id="11" w:name="_heading=h.26in1rg" w:colFirst="0" w:colLast="0"/>
      <w:bookmarkEnd w:id="11"/>
      <w:r w:rsidRPr="00431BB2">
        <w:rPr>
          <w:sz w:val="20"/>
          <w:szCs w:val="20"/>
          <w:lang w:val="fr-FR"/>
        </w:rPr>
        <w:t>R</w:t>
      </w:r>
      <w:r w:rsidR="00431BB2">
        <w:rPr>
          <w:sz w:val="20"/>
          <w:szCs w:val="20"/>
          <w:lang w:val="fr-FR"/>
        </w:rPr>
        <w:t>e</w:t>
      </w:r>
      <w:r w:rsidR="00431BB2" w:rsidRPr="00431BB2">
        <w:rPr>
          <w:sz w:val="20"/>
          <w:szCs w:val="20"/>
          <w:lang w:val="fr-FR"/>
        </w:rPr>
        <w:t>cherche</w:t>
      </w:r>
      <w:bookmarkStart w:id="12" w:name="_heading=h.5eitkfimt4yr" w:colFirst="0" w:colLast="0"/>
      <w:bookmarkStart w:id="13" w:name="_heading=h.4d34og8" w:colFirst="0" w:colLast="0"/>
      <w:bookmarkEnd w:id="12"/>
      <w:bookmarkEnd w:id="13"/>
    </w:p>
    <w:p w:rsidR="00296DE2" w:rsidRPr="00431BB2" w:rsidRDefault="00FC63C3">
      <w:pPr>
        <w:pBdr>
          <w:top w:val="nil"/>
          <w:left w:val="nil"/>
          <w:bottom w:val="nil"/>
          <w:right w:val="nil"/>
          <w:between w:val="nil"/>
        </w:pBdr>
        <w:jc w:val="both"/>
        <w:rPr>
          <w:sz w:val="20"/>
          <w:szCs w:val="20"/>
          <w:lang w:val="fr-FR"/>
        </w:rPr>
      </w:pPr>
      <w:hyperlink r:id="rId23" w:history="1">
        <w:proofErr w:type="spellStart"/>
        <w:r w:rsidR="00C7357F" w:rsidRPr="009352B4">
          <w:rPr>
            <w:rStyle w:val="Hyperlink"/>
            <w:sz w:val="20"/>
            <w:szCs w:val="20"/>
            <w:lang w:val="fr-FR"/>
          </w:rPr>
          <w:t>NewsEye</w:t>
        </w:r>
        <w:proofErr w:type="spellEnd"/>
        <w:r w:rsidR="00431BB2" w:rsidRPr="009352B4">
          <w:rPr>
            <w:rStyle w:val="Hyperlink"/>
            <w:sz w:val="20"/>
            <w:szCs w:val="20"/>
            <w:lang w:val="fr-FR"/>
          </w:rPr>
          <w:t xml:space="preserve"> </w:t>
        </w:r>
        <w:r w:rsidR="00C7357F" w:rsidRPr="009352B4">
          <w:rPr>
            <w:rStyle w:val="Hyperlink"/>
            <w:sz w:val="20"/>
            <w:szCs w:val="20"/>
            <w:lang w:val="fr-FR"/>
          </w:rPr>
          <w:t xml:space="preserve">: </w:t>
        </w:r>
        <w:r w:rsidR="00431BB2" w:rsidRPr="009352B4">
          <w:rPr>
            <w:rStyle w:val="Hyperlink"/>
            <w:sz w:val="20"/>
            <w:szCs w:val="20"/>
            <w:lang w:val="fr-FR"/>
          </w:rPr>
          <w:t>un enquêteur numérique pour la presse ancienne</w:t>
        </w:r>
        <w:r w:rsidR="00C7357F" w:rsidRPr="009352B4">
          <w:rPr>
            <w:rStyle w:val="Hyperlink"/>
            <w:sz w:val="20"/>
            <w:szCs w:val="20"/>
            <w:lang w:val="fr-FR"/>
          </w:rPr>
          <w:t xml:space="preserve"> AUTRI</w:t>
        </w:r>
        <w:r w:rsidR="00431BB2" w:rsidRPr="009352B4">
          <w:rPr>
            <w:rStyle w:val="Hyperlink"/>
            <w:sz w:val="20"/>
            <w:szCs w:val="20"/>
            <w:lang w:val="fr-FR"/>
          </w:rPr>
          <w:t>CHE</w:t>
        </w:r>
        <w:r w:rsidR="00C7357F" w:rsidRPr="009352B4">
          <w:rPr>
            <w:rStyle w:val="Hyperlink"/>
            <w:sz w:val="20"/>
            <w:szCs w:val="20"/>
            <w:lang w:val="fr-FR"/>
          </w:rPr>
          <w:t>/FINLAND</w:t>
        </w:r>
        <w:r w:rsidR="00431BB2" w:rsidRPr="009352B4">
          <w:rPr>
            <w:rStyle w:val="Hyperlink"/>
            <w:sz w:val="20"/>
            <w:szCs w:val="20"/>
            <w:lang w:val="fr-FR"/>
          </w:rPr>
          <w:t>E</w:t>
        </w:r>
        <w:r w:rsidR="00C7357F" w:rsidRPr="009352B4">
          <w:rPr>
            <w:rStyle w:val="Hyperlink"/>
            <w:sz w:val="20"/>
            <w:szCs w:val="20"/>
            <w:lang w:val="fr-FR"/>
          </w:rPr>
          <w:t>/FRANCE/</w:t>
        </w:r>
        <w:r w:rsidR="00431BB2" w:rsidRPr="009352B4">
          <w:rPr>
            <w:rStyle w:val="Hyperlink"/>
            <w:sz w:val="20"/>
            <w:szCs w:val="20"/>
            <w:lang w:val="fr-FR"/>
          </w:rPr>
          <w:t>ALLEMAGNE</w:t>
        </w:r>
      </w:hyperlink>
    </w:p>
    <w:p w:rsidR="00296DE2" w:rsidRPr="00431BB2" w:rsidRDefault="00296DE2">
      <w:pPr>
        <w:pBdr>
          <w:top w:val="nil"/>
          <w:left w:val="nil"/>
          <w:bottom w:val="nil"/>
          <w:right w:val="nil"/>
          <w:between w:val="nil"/>
        </w:pBdr>
        <w:jc w:val="both"/>
        <w:rPr>
          <w:sz w:val="20"/>
          <w:szCs w:val="20"/>
          <w:lang w:val="fr-FR"/>
        </w:rPr>
      </w:pPr>
      <w:bookmarkStart w:id="14" w:name="_heading=h.wtd9hkg5h9pa" w:colFirst="0" w:colLast="0"/>
      <w:bookmarkEnd w:id="14"/>
    </w:p>
    <w:p w:rsidR="00296DE2" w:rsidRPr="00905318" w:rsidRDefault="00C7357F">
      <w:pPr>
        <w:pBdr>
          <w:top w:val="nil"/>
          <w:left w:val="nil"/>
          <w:bottom w:val="nil"/>
          <w:right w:val="nil"/>
          <w:between w:val="nil"/>
        </w:pBdr>
        <w:jc w:val="both"/>
        <w:rPr>
          <w:sz w:val="20"/>
          <w:szCs w:val="20"/>
        </w:rPr>
      </w:pPr>
      <w:r w:rsidRPr="00905318">
        <w:rPr>
          <w:sz w:val="20"/>
          <w:szCs w:val="20"/>
        </w:rPr>
        <w:t xml:space="preserve">Education, </w:t>
      </w:r>
      <w:r w:rsidR="00A47910">
        <w:rPr>
          <w:sz w:val="20"/>
          <w:szCs w:val="20"/>
        </w:rPr>
        <w:t>formation</w:t>
      </w:r>
      <w:r w:rsidRPr="00905318">
        <w:rPr>
          <w:sz w:val="20"/>
          <w:szCs w:val="20"/>
        </w:rPr>
        <w:t xml:space="preserve"> &amp; </w:t>
      </w:r>
      <w:r w:rsidR="00A47910">
        <w:rPr>
          <w:sz w:val="20"/>
          <w:szCs w:val="20"/>
        </w:rPr>
        <w:t>savoir-faire</w:t>
      </w:r>
    </w:p>
    <w:p w:rsidR="00296DE2" w:rsidRPr="00A47910" w:rsidRDefault="00FC63C3">
      <w:pPr>
        <w:pBdr>
          <w:top w:val="nil"/>
          <w:left w:val="nil"/>
          <w:bottom w:val="nil"/>
          <w:right w:val="nil"/>
          <w:between w:val="nil"/>
        </w:pBdr>
        <w:jc w:val="both"/>
        <w:rPr>
          <w:color w:val="0000FF"/>
          <w:sz w:val="20"/>
          <w:szCs w:val="20"/>
          <w:lang w:val="fr-FR"/>
        </w:rPr>
      </w:pPr>
      <w:hyperlink r:id="rId24">
        <w:r w:rsidR="00A47910" w:rsidRPr="00A47910">
          <w:rPr>
            <w:color w:val="0000FF"/>
            <w:sz w:val="20"/>
            <w:szCs w:val="20"/>
            <w:u w:val="single"/>
            <w:lang w:val="fr-FR"/>
          </w:rPr>
          <w:t xml:space="preserve">Centre culturel </w:t>
        </w:r>
        <w:proofErr w:type="spellStart"/>
        <w:r w:rsidR="00A47910" w:rsidRPr="00A47910">
          <w:rPr>
            <w:color w:val="0000FF"/>
            <w:sz w:val="20"/>
            <w:szCs w:val="20"/>
            <w:u w:val="single"/>
            <w:lang w:val="fr-FR"/>
          </w:rPr>
          <w:t>T</w:t>
        </w:r>
        <w:r w:rsidR="00C7357F" w:rsidRPr="00A47910">
          <w:rPr>
            <w:color w:val="0000FF"/>
            <w:sz w:val="20"/>
            <w:szCs w:val="20"/>
            <w:u w:val="single"/>
            <w:lang w:val="fr-FR"/>
          </w:rPr>
          <w:t>eryan</w:t>
        </w:r>
        <w:proofErr w:type="spellEnd"/>
        <w:r w:rsidR="00C7357F" w:rsidRPr="00A47910">
          <w:rPr>
            <w:color w:val="0000FF"/>
            <w:sz w:val="20"/>
            <w:szCs w:val="20"/>
            <w:u w:val="single"/>
            <w:lang w:val="fr-FR"/>
          </w:rPr>
          <w:t xml:space="preserve"> </w:t>
        </w:r>
        <w:r w:rsidR="00A47910">
          <w:rPr>
            <w:color w:val="0000FF"/>
            <w:sz w:val="20"/>
            <w:szCs w:val="20"/>
            <w:u w:val="single"/>
            <w:lang w:val="fr-FR"/>
          </w:rPr>
          <w:t>–</w:t>
        </w:r>
        <w:r w:rsidR="00C7357F" w:rsidRPr="00A47910">
          <w:rPr>
            <w:color w:val="0000FF"/>
            <w:sz w:val="20"/>
            <w:szCs w:val="20"/>
            <w:u w:val="single"/>
            <w:lang w:val="fr-FR"/>
          </w:rPr>
          <w:t xml:space="preserve"> </w:t>
        </w:r>
        <w:r w:rsidR="00A47910" w:rsidRPr="00A47910">
          <w:rPr>
            <w:color w:val="0000FF"/>
            <w:sz w:val="20"/>
            <w:szCs w:val="20"/>
            <w:u w:val="single"/>
            <w:lang w:val="fr-FR"/>
          </w:rPr>
          <w:t>Autonomisation</w:t>
        </w:r>
        <w:r w:rsidR="00A47910">
          <w:rPr>
            <w:color w:val="0000FF"/>
            <w:sz w:val="20"/>
            <w:szCs w:val="20"/>
            <w:u w:val="single"/>
            <w:lang w:val="fr-FR"/>
          </w:rPr>
          <w:t xml:space="preserve"> des réfugiés arméniens du Haut-</w:t>
        </w:r>
        <w:r w:rsidR="00C7357F" w:rsidRPr="00A47910">
          <w:rPr>
            <w:color w:val="0000FF"/>
            <w:sz w:val="20"/>
            <w:szCs w:val="20"/>
            <w:u w:val="single"/>
            <w:lang w:val="fr-FR"/>
          </w:rPr>
          <w:t xml:space="preserve">Karabakh, </w:t>
        </w:r>
        <w:r w:rsidR="00A47910">
          <w:rPr>
            <w:color w:val="0000FF"/>
            <w:sz w:val="20"/>
            <w:szCs w:val="20"/>
            <w:u w:val="single"/>
            <w:lang w:val="fr-FR"/>
          </w:rPr>
          <w:t>E</w:t>
        </w:r>
        <w:r w:rsidR="00C7357F" w:rsidRPr="00A47910">
          <w:rPr>
            <w:color w:val="0000FF"/>
            <w:sz w:val="20"/>
            <w:szCs w:val="20"/>
            <w:u w:val="single"/>
            <w:lang w:val="fr-FR"/>
          </w:rPr>
          <w:t>revan, A</w:t>
        </w:r>
      </w:hyperlink>
      <w:r w:rsidR="00A47910" w:rsidRPr="00A47910">
        <w:rPr>
          <w:color w:val="0000FF"/>
          <w:sz w:val="20"/>
          <w:szCs w:val="20"/>
          <w:u w:val="single"/>
          <w:lang w:val="fr-FR"/>
        </w:rPr>
        <w:t>RMENIE</w:t>
      </w:r>
    </w:p>
    <w:bookmarkStart w:id="15" w:name="_heading=h.k58ieoj9k9m9" w:colFirst="0" w:colLast="0"/>
    <w:bookmarkEnd w:id="15"/>
    <w:p w:rsidR="00296DE2" w:rsidRPr="00A47910" w:rsidRDefault="00C7357F">
      <w:pPr>
        <w:pBdr>
          <w:top w:val="nil"/>
          <w:left w:val="nil"/>
          <w:bottom w:val="nil"/>
          <w:right w:val="nil"/>
          <w:between w:val="nil"/>
        </w:pBdr>
        <w:jc w:val="both"/>
        <w:rPr>
          <w:color w:val="0000FF"/>
          <w:sz w:val="20"/>
          <w:szCs w:val="20"/>
          <w:u w:val="single"/>
          <w:lang w:val="fr-FR"/>
        </w:rPr>
      </w:pPr>
      <w:r w:rsidRPr="00905318">
        <w:rPr>
          <w:sz w:val="20"/>
          <w:szCs w:val="20"/>
        </w:rPr>
        <w:fldChar w:fldCharType="begin"/>
      </w:r>
      <w:r w:rsidRPr="00A47910">
        <w:rPr>
          <w:sz w:val="20"/>
          <w:szCs w:val="20"/>
          <w:lang w:val="fr-FR"/>
        </w:rPr>
        <w:instrText xml:space="preserve"> HYPERLINK "https://www.europeanheritageawards.eu/winners/boulouki-travelling-workshop-on-traditional-building" \h </w:instrText>
      </w:r>
      <w:r w:rsidRPr="00905318">
        <w:rPr>
          <w:sz w:val="20"/>
          <w:szCs w:val="20"/>
        </w:rPr>
        <w:fldChar w:fldCharType="separate"/>
      </w:r>
      <w:proofErr w:type="spellStart"/>
      <w:r w:rsidRPr="00A47910">
        <w:rPr>
          <w:color w:val="0000FF"/>
          <w:sz w:val="20"/>
          <w:szCs w:val="20"/>
          <w:u w:val="single"/>
          <w:lang w:val="fr-FR"/>
        </w:rPr>
        <w:t>Boulouki</w:t>
      </w:r>
      <w:proofErr w:type="spellEnd"/>
      <w:r w:rsidRPr="00A47910">
        <w:rPr>
          <w:color w:val="0000FF"/>
          <w:sz w:val="20"/>
          <w:szCs w:val="20"/>
          <w:u w:val="single"/>
          <w:lang w:val="fr-FR"/>
        </w:rPr>
        <w:t xml:space="preserve"> </w:t>
      </w:r>
      <w:r w:rsidR="00A47910" w:rsidRPr="00A47910">
        <w:rPr>
          <w:color w:val="0000FF"/>
          <w:sz w:val="20"/>
          <w:szCs w:val="20"/>
          <w:u w:val="single"/>
          <w:lang w:val="fr-FR"/>
        </w:rPr>
        <w:t>–</w:t>
      </w:r>
      <w:r w:rsidRPr="00A47910">
        <w:rPr>
          <w:color w:val="0000FF"/>
          <w:sz w:val="20"/>
          <w:szCs w:val="20"/>
          <w:u w:val="single"/>
          <w:lang w:val="fr-FR"/>
        </w:rPr>
        <w:t xml:space="preserve"> </w:t>
      </w:r>
      <w:r w:rsidR="00A47910" w:rsidRPr="00A47910">
        <w:rPr>
          <w:color w:val="0000FF"/>
          <w:sz w:val="20"/>
          <w:szCs w:val="20"/>
          <w:u w:val="single"/>
          <w:lang w:val="fr-FR"/>
        </w:rPr>
        <w:t>Atelier itinérant sur l</w:t>
      </w:r>
      <w:r w:rsidR="00A47910">
        <w:rPr>
          <w:color w:val="0000FF"/>
          <w:sz w:val="20"/>
          <w:szCs w:val="20"/>
          <w:u w:val="single"/>
          <w:lang w:val="fr-FR"/>
        </w:rPr>
        <w:t>a</w:t>
      </w:r>
      <w:r w:rsidR="00A47910" w:rsidRPr="00A47910">
        <w:rPr>
          <w:color w:val="0000FF"/>
          <w:sz w:val="20"/>
          <w:szCs w:val="20"/>
          <w:u w:val="single"/>
          <w:lang w:val="fr-FR"/>
        </w:rPr>
        <w:t xml:space="preserve"> construction traditionnelle</w:t>
      </w:r>
      <w:r w:rsidRPr="00A47910">
        <w:rPr>
          <w:color w:val="0000FF"/>
          <w:sz w:val="20"/>
          <w:szCs w:val="20"/>
          <w:u w:val="single"/>
          <w:lang w:val="fr-FR"/>
        </w:rPr>
        <w:t>, GRECE</w:t>
      </w:r>
      <w:r w:rsidRPr="00905318">
        <w:rPr>
          <w:color w:val="0000FF"/>
          <w:sz w:val="20"/>
          <w:szCs w:val="20"/>
          <w:u w:val="single"/>
        </w:rPr>
        <w:fldChar w:fldCharType="end"/>
      </w:r>
    </w:p>
    <w:p w:rsidR="00A47910" w:rsidRDefault="00FC63C3">
      <w:pPr>
        <w:pBdr>
          <w:top w:val="nil"/>
          <w:left w:val="nil"/>
          <w:bottom w:val="nil"/>
          <w:right w:val="nil"/>
          <w:between w:val="nil"/>
        </w:pBdr>
        <w:jc w:val="both"/>
        <w:rPr>
          <w:color w:val="0000FF"/>
          <w:sz w:val="20"/>
          <w:szCs w:val="20"/>
          <w:u w:val="single"/>
          <w:lang w:val="fr-FR"/>
        </w:rPr>
      </w:pPr>
      <w:hyperlink r:id="rId25">
        <w:r w:rsidR="00A47910" w:rsidRPr="00A47910">
          <w:rPr>
            <w:color w:val="0000FF"/>
            <w:sz w:val="20"/>
            <w:szCs w:val="20"/>
            <w:u w:val="single"/>
            <w:lang w:val="fr-FR"/>
          </w:rPr>
          <w:t>Programme sur les bâtiments agricoles traditionnels</w:t>
        </w:r>
        <w:r w:rsidR="00C7357F" w:rsidRPr="00A47910">
          <w:rPr>
            <w:color w:val="0000FF"/>
            <w:sz w:val="20"/>
            <w:szCs w:val="20"/>
            <w:u w:val="single"/>
            <w:lang w:val="fr-FR"/>
          </w:rPr>
          <w:t>, IRLAND</w:t>
        </w:r>
      </w:hyperlink>
      <w:r w:rsidR="00A47910">
        <w:rPr>
          <w:color w:val="0000FF"/>
          <w:sz w:val="20"/>
          <w:szCs w:val="20"/>
          <w:u w:val="single"/>
          <w:lang w:val="fr-FR"/>
        </w:rPr>
        <w:t xml:space="preserve">E </w:t>
      </w:r>
    </w:p>
    <w:p w:rsidR="00296DE2" w:rsidRPr="00A47910" w:rsidRDefault="00FC63C3">
      <w:pPr>
        <w:pBdr>
          <w:top w:val="nil"/>
          <w:left w:val="nil"/>
          <w:bottom w:val="nil"/>
          <w:right w:val="nil"/>
          <w:between w:val="nil"/>
        </w:pBdr>
        <w:jc w:val="both"/>
        <w:rPr>
          <w:color w:val="0000FF"/>
          <w:sz w:val="20"/>
          <w:szCs w:val="20"/>
          <w:u w:val="single"/>
          <w:lang w:val="fr-FR"/>
        </w:rPr>
      </w:pPr>
      <w:hyperlink r:id="rId26" w:history="1">
        <w:r w:rsidR="00C7357F" w:rsidRPr="009352B4">
          <w:rPr>
            <w:rStyle w:val="Hyperlink"/>
            <w:sz w:val="20"/>
            <w:szCs w:val="20"/>
            <w:lang w:val="fr-FR"/>
          </w:rPr>
          <w:t>Mod</w:t>
        </w:r>
        <w:r w:rsidR="00A47910" w:rsidRPr="009352B4">
          <w:rPr>
            <w:rStyle w:val="Hyperlink"/>
            <w:sz w:val="20"/>
            <w:szCs w:val="20"/>
            <w:lang w:val="fr-FR"/>
          </w:rPr>
          <w:t>è</w:t>
        </w:r>
        <w:r w:rsidR="00C7357F" w:rsidRPr="009352B4">
          <w:rPr>
            <w:rStyle w:val="Hyperlink"/>
            <w:sz w:val="20"/>
            <w:szCs w:val="20"/>
            <w:lang w:val="fr-FR"/>
          </w:rPr>
          <w:t>l</w:t>
        </w:r>
        <w:r w:rsidR="00A47910" w:rsidRPr="009352B4">
          <w:rPr>
            <w:rStyle w:val="Hyperlink"/>
            <w:sz w:val="20"/>
            <w:szCs w:val="20"/>
            <w:lang w:val="fr-FR"/>
          </w:rPr>
          <w:t xml:space="preserve">e de revitalisation de l’artisanat </w:t>
        </w:r>
        <w:proofErr w:type="spellStart"/>
        <w:r w:rsidR="00A47910" w:rsidRPr="009352B4">
          <w:rPr>
            <w:rStyle w:val="Hyperlink"/>
            <w:sz w:val="20"/>
            <w:szCs w:val="20"/>
            <w:lang w:val="fr-FR"/>
          </w:rPr>
          <w:t>Serfenta</w:t>
        </w:r>
        <w:proofErr w:type="spellEnd"/>
        <w:r w:rsidR="00C7357F" w:rsidRPr="009352B4">
          <w:rPr>
            <w:rStyle w:val="Hyperlink"/>
            <w:sz w:val="20"/>
            <w:szCs w:val="20"/>
            <w:lang w:val="fr-FR"/>
          </w:rPr>
          <w:t>, Cieszyn, POL</w:t>
        </w:r>
        <w:r w:rsidR="00A47910" w:rsidRPr="009352B4">
          <w:rPr>
            <w:rStyle w:val="Hyperlink"/>
            <w:sz w:val="20"/>
            <w:szCs w:val="20"/>
            <w:lang w:val="fr-FR"/>
          </w:rPr>
          <w:t>OGNE</w:t>
        </w:r>
      </w:hyperlink>
    </w:p>
    <w:p w:rsidR="00296DE2" w:rsidRPr="00A47910" w:rsidRDefault="00FC63C3">
      <w:pPr>
        <w:pBdr>
          <w:top w:val="nil"/>
          <w:left w:val="nil"/>
          <w:bottom w:val="nil"/>
          <w:right w:val="nil"/>
          <w:between w:val="nil"/>
        </w:pBdr>
        <w:jc w:val="both"/>
        <w:rPr>
          <w:color w:val="0000FF"/>
          <w:sz w:val="20"/>
          <w:szCs w:val="20"/>
          <w:u w:val="single"/>
          <w:lang w:val="fr-FR"/>
        </w:rPr>
      </w:pPr>
      <w:hyperlink r:id="rId27">
        <w:r w:rsidR="00A47910" w:rsidRPr="00A47910">
          <w:rPr>
            <w:color w:val="0000FF"/>
            <w:sz w:val="20"/>
            <w:szCs w:val="20"/>
            <w:u w:val="single"/>
            <w:lang w:val="fr-FR"/>
          </w:rPr>
          <w:t xml:space="preserve">Ecole de </w:t>
        </w:r>
        <w:r w:rsidR="00743BF7">
          <w:rPr>
            <w:color w:val="0000FF"/>
            <w:sz w:val="20"/>
            <w:szCs w:val="20"/>
            <w:u w:val="single"/>
            <w:lang w:val="fr-FR"/>
          </w:rPr>
          <w:t>m</w:t>
        </w:r>
        <w:r w:rsidR="00A47910" w:rsidRPr="00A47910">
          <w:rPr>
            <w:color w:val="0000FF"/>
            <w:sz w:val="20"/>
            <w:szCs w:val="20"/>
            <w:u w:val="single"/>
            <w:lang w:val="fr-FR"/>
          </w:rPr>
          <w:t>enuiserie blanch</w:t>
        </w:r>
        <w:r w:rsidR="00C7357F" w:rsidRPr="00A47910">
          <w:rPr>
            <w:color w:val="0000FF"/>
            <w:sz w:val="20"/>
            <w:szCs w:val="20"/>
            <w:u w:val="single"/>
            <w:lang w:val="fr-FR"/>
          </w:rPr>
          <w:t>e</w:t>
        </w:r>
      </w:hyperlink>
      <w:hyperlink r:id="rId28">
        <w:r w:rsidR="00C7357F" w:rsidRPr="00A47910">
          <w:rPr>
            <w:color w:val="0000FF"/>
            <w:sz w:val="20"/>
            <w:szCs w:val="20"/>
            <w:u w:val="single"/>
            <w:lang w:val="fr-FR"/>
          </w:rPr>
          <w:t xml:space="preserve">, </w:t>
        </w:r>
        <w:proofErr w:type="spellStart"/>
        <w:r w:rsidR="00C7357F" w:rsidRPr="00A47910">
          <w:rPr>
            <w:color w:val="0000FF"/>
            <w:sz w:val="20"/>
            <w:szCs w:val="20"/>
            <w:u w:val="single"/>
            <w:lang w:val="fr-FR"/>
          </w:rPr>
          <w:t>Narros</w:t>
        </w:r>
        <w:proofErr w:type="spellEnd"/>
        <w:r w:rsidR="00C7357F" w:rsidRPr="00A47910">
          <w:rPr>
            <w:color w:val="0000FF"/>
            <w:sz w:val="20"/>
            <w:szCs w:val="20"/>
            <w:u w:val="single"/>
            <w:lang w:val="fr-FR"/>
          </w:rPr>
          <w:t xml:space="preserve"> </w:t>
        </w:r>
        <w:proofErr w:type="spellStart"/>
        <w:r w:rsidR="00C7357F" w:rsidRPr="00A47910">
          <w:rPr>
            <w:color w:val="0000FF"/>
            <w:sz w:val="20"/>
            <w:szCs w:val="20"/>
            <w:u w:val="single"/>
            <w:lang w:val="fr-FR"/>
          </w:rPr>
          <w:t>del</w:t>
        </w:r>
        <w:proofErr w:type="spellEnd"/>
        <w:r w:rsidR="00C7357F" w:rsidRPr="00A47910">
          <w:rPr>
            <w:color w:val="0000FF"/>
            <w:sz w:val="20"/>
            <w:szCs w:val="20"/>
            <w:u w:val="single"/>
            <w:lang w:val="fr-FR"/>
          </w:rPr>
          <w:t xml:space="preserve"> Castillo, </w:t>
        </w:r>
        <w:r w:rsidR="00A47910">
          <w:rPr>
            <w:color w:val="0000FF"/>
            <w:sz w:val="20"/>
            <w:szCs w:val="20"/>
            <w:u w:val="single"/>
            <w:lang w:val="fr-FR"/>
          </w:rPr>
          <w:t>ESPAG</w:t>
        </w:r>
        <w:r w:rsidR="00C7357F" w:rsidRPr="00A47910">
          <w:rPr>
            <w:color w:val="0000FF"/>
            <w:sz w:val="20"/>
            <w:szCs w:val="20"/>
            <w:u w:val="single"/>
            <w:lang w:val="fr-FR"/>
          </w:rPr>
          <w:t>N</w:t>
        </w:r>
      </w:hyperlink>
      <w:r w:rsidR="00A47910" w:rsidRPr="00A47910">
        <w:rPr>
          <w:color w:val="0000FF"/>
          <w:sz w:val="20"/>
          <w:szCs w:val="20"/>
          <w:u w:val="single"/>
          <w:lang w:val="fr-FR"/>
        </w:rPr>
        <w:t>E</w:t>
      </w:r>
    </w:p>
    <w:p w:rsidR="00296DE2" w:rsidRPr="00A47910" w:rsidRDefault="00296DE2">
      <w:pPr>
        <w:pBdr>
          <w:top w:val="nil"/>
          <w:left w:val="nil"/>
          <w:bottom w:val="nil"/>
          <w:right w:val="nil"/>
          <w:between w:val="nil"/>
        </w:pBdr>
        <w:jc w:val="both"/>
        <w:rPr>
          <w:sz w:val="20"/>
          <w:szCs w:val="20"/>
          <w:lang w:val="fr-FR"/>
        </w:rPr>
      </w:pPr>
    </w:p>
    <w:p w:rsidR="00296DE2" w:rsidRPr="00A47910" w:rsidRDefault="00C7357F">
      <w:pPr>
        <w:pBdr>
          <w:top w:val="nil"/>
          <w:left w:val="nil"/>
          <w:bottom w:val="nil"/>
          <w:right w:val="nil"/>
          <w:between w:val="nil"/>
        </w:pBdr>
        <w:jc w:val="both"/>
        <w:rPr>
          <w:sz w:val="20"/>
          <w:szCs w:val="20"/>
          <w:lang w:val="fr-FR"/>
        </w:rPr>
      </w:pPr>
      <w:r w:rsidRPr="00A47910">
        <w:rPr>
          <w:sz w:val="20"/>
          <w:szCs w:val="20"/>
          <w:lang w:val="fr-FR"/>
        </w:rPr>
        <w:t>Engagement</w:t>
      </w:r>
      <w:r w:rsidR="00A47910" w:rsidRPr="00A47910">
        <w:rPr>
          <w:sz w:val="20"/>
          <w:szCs w:val="20"/>
          <w:lang w:val="fr-FR"/>
        </w:rPr>
        <w:t xml:space="preserve"> des citoyens</w:t>
      </w:r>
      <w:r w:rsidRPr="00A47910">
        <w:rPr>
          <w:sz w:val="20"/>
          <w:szCs w:val="20"/>
          <w:lang w:val="fr-FR"/>
        </w:rPr>
        <w:t xml:space="preserve"> &amp; </w:t>
      </w:r>
      <w:r w:rsidR="008D1692">
        <w:rPr>
          <w:sz w:val="20"/>
          <w:szCs w:val="20"/>
          <w:lang w:val="fr-FR"/>
        </w:rPr>
        <w:t>s</w:t>
      </w:r>
      <w:r w:rsidR="00A47910" w:rsidRPr="00A47910">
        <w:rPr>
          <w:sz w:val="20"/>
          <w:szCs w:val="20"/>
          <w:lang w:val="fr-FR"/>
        </w:rPr>
        <w:t>ensibilisation</w:t>
      </w:r>
    </w:p>
    <w:bookmarkStart w:id="16" w:name="_heading=h.lnxbz9" w:colFirst="0" w:colLast="0"/>
    <w:bookmarkEnd w:id="16"/>
    <w:p w:rsidR="00296DE2" w:rsidRPr="00A47910" w:rsidRDefault="00011944">
      <w:pPr>
        <w:pBdr>
          <w:top w:val="nil"/>
          <w:left w:val="nil"/>
          <w:bottom w:val="nil"/>
          <w:right w:val="nil"/>
          <w:between w:val="nil"/>
        </w:pBdr>
        <w:jc w:val="both"/>
        <w:rPr>
          <w:color w:val="0000FF"/>
          <w:sz w:val="20"/>
          <w:szCs w:val="20"/>
          <w:u w:val="single"/>
          <w:lang w:val="fr-FR"/>
        </w:rPr>
      </w:pPr>
      <w:r>
        <w:rPr>
          <w:color w:val="0000FF"/>
          <w:sz w:val="20"/>
          <w:szCs w:val="20"/>
          <w:u w:val="single"/>
          <w:lang w:val="fr-FR"/>
        </w:rPr>
        <w:fldChar w:fldCharType="begin"/>
      </w:r>
      <w:r>
        <w:rPr>
          <w:color w:val="0000FF"/>
          <w:sz w:val="20"/>
          <w:szCs w:val="20"/>
          <w:u w:val="single"/>
          <w:lang w:val="fr-FR"/>
        </w:rPr>
        <w:instrText xml:space="preserve"> HYPERLINK "https://www.europeanheritageawards.eu/winners/the-square-kilometre" </w:instrText>
      </w:r>
      <w:r>
        <w:rPr>
          <w:color w:val="0000FF"/>
          <w:sz w:val="20"/>
          <w:szCs w:val="20"/>
          <w:u w:val="single"/>
          <w:lang w:val="fr-FR"/>
        </w:rPr>
        <w:fldChar w:fldCharType="separate"/>
      </w:r>
      <w:r w:rsidR="00A47910" w:rsidRPr="00011944">
        <w:rPr>
          <w:rStyle w:val="Hyperlink"/>
          <w:sz w:val="20"/>
          <w:szCs w:val="20"/>
          <w:lang w:val="fr-FR"/>
        </w:rPr>
        <w:t>Le Kilomètre carré</w:t>
      </w:r>
      <w:r w:rsidR="00C7357F" w:rsidRPr="00011944">
        <w:rPr>
          <w:rStyle w:val="Hyperlink"/>
          <w:sz w:val="20"/>
          <w:szCs w:val="20"/>
          <w:lang w:val="fr-FR"/>
        </w:rPr>
        <w:t>, G</w:t>
      </w:r>
      <w:r w:rsidR="00A47910" w:rsidRPr="00011944">
        <w:rPr>
          <w:rStyle w:val="Hyperlink"/>
          <w:sz w:val="20"/>
          <w:szCs w:val="20"/>
          <w:lang w:val="fr-FR"/>
        </w:rPr>
        <w:t>and</w:t>
      </w:r>
      <w:r w:rsidR="00C7357F" w:rsidRPr="00011944">
        <w:rPr>
          <w:rStyle w:val="Hyperlink"/>
          <w:sz w:val="20"/>
          <w:szCs w:val="20"/>
          <w:lang w:val="fr-FR"/>
        </w:rPr>
        <w:t>, BELGI</w:t>
      </w:r>
      <w:r w:rsidR="00A47910" w:rsidRPr="00011944">
        <w:rPr>
          <w:rStyle w:val="Hyperlink"/>
          <w:sz w:val="20"/>
          <w:szCs w:val="20"/>
          <w:lang w:val="fr-FR"/>
        </w:rPr>
        <w:t>QUE</w:t>
      </w:r>
      <w:r>
        <w:rPr>
          <w:color w:val="0000FF"/>
          <w:sz w:val="20"/>
          <w:szCs w:val="20"/>
          <w:u w:val="single"/>
          <w:lang w:val="fr-FR"/>
        </w:rPr>
        <w:fldChar w:fldCharType="end"/>
      </w:r>
    </w:p>
    <w:p w:rsidR="00296DE2" w:rsidRPr="00A47910" w:rsidRDefault="00FC63C3">
      <w:pPr>
        <w:pBdr>
          <w:top w:val="nil"/>
          <w:left w:val="nil"/>
          <w:bottom w:val="nil"/>
          <w:right w:val="nil"/>
          <w:between w:val="nil"/>
        </w:pBdr>
        <w:jc w:val="both"/>
        <w:rPr>
          <w:color w:val="0000FF"/>
          <w:sz w:val="20"/>
          <w:szCs w:val="20"/>
          <w:u w:val="single"/>
          <w:lang w:val="fr-FR"/>
        </w:rPr>
      </w:pPr>
      <w:hyperlink r:id="rId29" w:history="1">
        <w:r w:rsidR="00A47910" w:rsidRPr="00011944">
          <w:rPr>
            <w:rStyle w:val="Hyperlink"/>
            <w:sz w:val="20"/>
            <w:szCs w:val="20"/>
            <w:lang w:val="fr-FR"/>
          </w:rPr>
          <w:t>L</w:t>
        </w:r>
        <w:r w:rsidR="00C7357F" w:rsidRPr="00011944">
          <w:rPr>
            <w:rStyle w:val="Hyperlink"/>
            <w:sz w:val="20"/>
            <w:szCs w:val="20"/>
            <w:lang w:val="fr-FR"/>
          </w:rPr>
          <w:t xml:space="preserve">e Silence </w:t>
        </w:r>
        <w:r w:rsidR="00A47910" w:rsidRPr="00011944">
          <w:rPr>
            <w:rStyle w:val="Hyperlink"/>
            <w:sz w:val="20"/>
            <w:szCs w:val="20"/>
            <w:lang w:val="fr-FR"/>
          </w:rPr>
          <w:t>qui a détruit le Monument</w:t>
        </w:r>
        <w:r w:rsidR="00C7357F" w:rsidRPr="00011944">
          <w:rPr>
            <w:rStyle w:val="Hyperlink"/>
            <w:sz w:val="20"/>
            <w:szCs w:val="20"/>
            <w:lang w:val="fr-FR"/>
          </w:rPr>
          <w:t xml:space="preserve">, </w:t>
        </w:r>
        <w:proofErr w:type="spellStart"/>
        <w:r w:rsidR="00C7357F" w:rsidRPr="00011944">
          <w:rPr>
            <w:rStyle w:val="Hyperlink"/>
            <w:sz w:val="20"/>
            <w:szCs w:val="20"/>
            <w:lang w:val="fr-FR"/>
          </w:rPr>
          <w:t>Kamenska</w:t>
        </w:r>
        <w:proofErr w:type="spellEnd"/>
        <w:r w:rsidR="00C7357F" w:rsidRPr="00011944">
          <w:rPr>
            <w:rStyle w:val="Hyperlink"/>
            <w:sz w:val="20"/>
            <w:szCs w:val="20"/>
            <w:lang w:val="fr-FR"/>
          </w:rPr>
          <w:t>, CROATI</w:t>
        </w:r>
        <w:r w:rsidR="00A47910" w:rsidRPr="00011944">
          <w:rPr>
            <w:rStyle w:val="Hyperlink"/>
            <w:sz w:val="20"/>
            <w:szCs w:val="20"/>
            <w:lang w:val="fr-FR"/>
          </w:rPr>
          <w:t>E</w:t>
        </w:r>
      </w:hyperlink>
    </w:p>
    <w:p w:rsidR="00296DE2" w:rsidRPr="00C84AF9" w:rsidRDefault="00FC63C3">
      <w:pPr>
        <w:pBdr>
          <w:top w:val="nil"/>
          <w:left w:val="nil"/>
          <w:bottom w:val="nil"/>
          <w:right w:val="nil"/>
          <w:between w:val="nil"/>
        </w:pBdr>
        <w:jc w:val="both"/>
        <w:rPr>
          <w:color w:val="0000FF"/>
          <w:sz w:val="20"/>
          <w:szCs w:val="20"/>
          <w:u w:val="single"/>
          <w:lang w:val="fr-FR"/>
        </w:rPr>
      </w:pPr>
      <w:hyperlink r:id="rId30">
        <w:r w:rsidR="00C84AF9" w:rsidRPr="00C84AF9">
          <w:rPr>
            <w:color w:val="0000FF"/>
            <w:sz w:val="20"/>
            <w:szCs w:val="20"/>
            <w:u w:val="single"/>
            <w:lang w:val="fr-FR"/>
          </w:rPr>
          <w:t>Préservation</w:t>
        </w:r>
        <w:r w:rsidR="00A47910" w:rsidRPr="00C84AF9">
          <w:rPr>
            <w:color w:val="0000FF"/>
            <w:sz w:val="20"/>
            <w:szCs w:val="20"/>
            <w:u w:val="single"/>
            <w:lang w:val="fr-FR"/>
          </w:rPr>
          <w:t xml:space="preserve"> des hall</w:t>
        </w:r>
        <w:r w:rsidR="00C84AF9" w:rsidRPr="00C84AF9">
          <w:rPr>
            <w:color w:val="0000FF"/>
            <w:sz w:val="20"/>
            <w:szCs w:val="20"/>
            <w:u w:val="single"/>
            <w:lang w:val="fr-FR"/>
          </w:rPr>
          <w:t>s communautaires pour les activités d</w:t>
        </w:r>
        <w:r w:rsidR="00C84AF9">
          <w:rPr>
            <w:color w:val="0000FF"/>
            <w:sz w:val="20"/>
            <w:szCs w:val="20"/>
            <w:u w:val="single"/>
            <w:lang w:val="fr-FR"/>
          </w:rPr>
          <w:t>e</w:t>
        </w:r>
        <w:r w:rsidR="00C84AF9" w:rsidRPr="00C84AF9">
          <w:rPr>
            <w:color w:val="0000FF"/>
            <w:sz w:val="20"/>
            <w:szCs w:val="20"/>
            <w:u w:val="single"/>
            <w:lang w:val="fr-FR"/>
          </w:rPr>
          <w:t xml:space="preserve"> la société </w:t>
        </w:r>
        <w:r w:rsidR="00C84AF9">
          <w:rPr>
            <w:color w:val="0000FF"/>
            <w:sz w:val="20"/>
            <w:szCs w:val="20"/>
            <w:u w:val="single"/>
            <w:lang w:val="fr-FR"/>
          </w:rPr>
          <w:t>civile locale</w:t>
        </w:r>
        <w:r w:rsidR="00C7357F" w:rsidRPr="00C84AF9">
          <w:rPr>
            <w:color w:val="0000FF"/>
            <w:sz w:val="20"/>
            <w:szCs w:val="20"/>
            <w:u w:val="single"/>
            <w:lang w:val="fr-FR"/>
          </w:rPr>
          <w:t>, FINLAND</w:t>
        </w:r>
      </w:hyperlink>
      <w:r w:rsidR="00C84AF9" w:rsidRPr="00C84AF9">
        <w:rPr>
          <w:color w:val="0000FF"/>
          <w:sz w:val="20"/>
          <w:szCs w:val="20"/>
          <w:u w:val="single"/>
          <w:lang w:val="fr-FR"/>
        </w:rPr>
        <w:t>E</w:t>
      </w:r>
    </w:p>
    <w:p w:rsidR="00296DE2" w:rsidRPr="00DF0E58" w:rsidRDefault="00FC63C3">
      <w:pPr>
        <w:pBdr>
          <w:top w:val="nil"/>
          <w:left w:val="nil"/>
          <w:bottom w:val="nil"/>
          <w:right w:val="nil"/>
          <w:between w:val="nil"/>
        </w:pBdr>
        <w:jc w:val="both"/>
        <w:rPr>
          <w:color w:val="0000FF"/>
          <w:sz w:val="20"/>
          <w:szCs w:val="20"/>
          <w:u w:val="single"/>
          <w:lang w:val="fr-FR"/>
        </w:rPr>
      </w:pPr>
      <w:hyperlink r:id="rId31">
        <w:r w:rsidR="00C7357F" w:rsidRPr="00DF0E58">
          <w:rPr>
            <w:color w:val="0000FF"/>
            <w:sz w:val="20"/>
            <w:szCs w:val="20"/>
            <w:u w:val="single"/>
            <w:lang w:val="fr-FR"/>
          </w:rPr>
          <w:t>Association</w:t>
        </w:r>
        <w:r w:rsidR="00DF0E58" w:rsidRPr="00DF0E58">
          <w:rPr>
            <w:color w:val="0000FF"/>
            <w:sz w:val="20"/>
            <w:szCs w:val="20"/>
            <w:u w:val="single"/>
            <w:lang w:val="fr-FR"/>
          </w:rPr>
          <w:t xml:space="preserve"> des châteaux forts </w:t>
        </w:r>
        <w:r w:rsidR="00DF0E58">
          <w:rPr>
            <w:color w:val="0000FF"/>
            <w:sz w:val="20"/>
            <w:szCs w:val="20"/>
            <w:u w:val="single"/>
            <w:lang w:val="fr-FR"/>
          </w:rPr>
          <w:t>d’Alsace</w:t>
        </w:r>
        <w:r w:rsidR="00C7357F" w:rsidRPr="00DF0E58">
          <w:rPr>
            <w:color w:val="0000FF"/>
            <w:sz w:val="20"/>
            <w:szCs w:val="20"/>
            <w:u w:val="single"/>
            <w:lang w:val="fr-FR"/>
          </w:rPr>
          <w:t>, FRANCE</w:t>
        </w:r>
      </w:hyperlink>
    </w:p>
    <w:p w:rsidR="00296DE2" w:rsidRPr="00025C6E" w:rsidRDefault="00FC63C3">
      <w:pPr>
        <w:pBdr>
          <w:top w:val="nil"/>
          <w:left w:val="nil"/>
          <w:bottom w:val="nil"/>
          <w:right w:val="nil"/>
          <w:between w:val="nil"/>
        </w:pBdr>
        <w:jc w:val="both"/>
        <w:rPr>
          <w:color w:val="0000FF"/>
          <w:sz w:val="20"/>
          <w:szCs w:val="20"/>
          <w:u w:val="single"/>
          <w:lang w:val="fr-FR"/>
        </w:rPr>
      </w:pPr>
      <w:hyperlink r:id="rId32" w:history="1">
        <w:r w:rsidR="00025C6E" w:rsidRPr="00011944">
          <w:rPr>
            <w:rStyle w:val="Hyperlink"/>
            <w:sz w:val="20"/>
            <w:szCs w:val="20"/>
            <w:lang w:val="fr-FR"/>
          </w:rPr>
          <w:t>Réhabilitation citoyenne de la Tour</w:t>
        </w:r>
        <w:r w:rsidR="00C7357F" w:rsidRPr="00011944">
          <w:rPr>
            <w:rStyle w:val="Hyperlink"/>
            <w:sz w:val="20"/>
            <w:szCs w:val="20"/>
            <w:lang w:val="fr-FR"/>
          </w:rPr>
          <w:t xml:space="preserve"> </w:t>
        </w:r>
        <w:proofErr w:type="spellStart"/>
        <w:r w:rsidR="00C7357F" w:rsidRPr="00011944">
          <w:rPr>
            <w:rStyle w:val="Hyperlink"/>
            <w:sz w:val="20"/>
            <w:szCs w:val="20"/>
            <w:lang w:val="fr-FR"/>
          </w:rPr>
          <w:t>Tsiskarauli</w:t>
        </w:r>
        <w:proofErr w:type="spellEnd"/>
        <w:r w:rsidR="00C7357F" w:rsidRPr="00011944">
          <w:rPr>
            <w:rStyle w:val="Hyperlink"/>
            <w:sz w:val="20"/>
            <w:szCs w:val="20"/>
            <w:lang w:val="fr-FR"/>
          </w:rPr>
          <w:t xml:space="preserve">, </w:t>
        </w:r>
        <w:proofErr w:type="spellStart"/>
        <w:r w:rsidR="00C7357F" w:rsidRPr="00011944">
          <w:rPr>
            <w:rStyle w:val="Hyperlink"/>
            <w:sz w:val="20"/>
            <w:szCs w:val="20"/>
            <w:lang w:val="fr-FR"/>
          </w:rPr>
          <w:t>Akhieli</w:t>
        </w:r>
        <w:proofErr w:type="spellEnd"/>
        <w:r w:rsidR="00C7357F" w:rsidRPr="00011944">
          <w:rPr>
            <w:rStyle w:val="Hyperlink"/>
            <w:sz w:val="20"/>
            <w:szCs w:val="20"/>
            <w:lang w:val="fr-FR"/>
          </w:rPr>
          <w:t>, GEORGI</w:t>
        </w:r>
        <w:r w:rsidR="00025C6E" w:rsidRPr="00011944">
          <w:rPr>
            <w:rStyle w:val="Hyperlink"/>
            <w:sz w:val="20"/>
            <w:szCs w:val="20"/>
            <w:lang w:val="fr-FR"/>
          </w:rPr>
          <w:t>E</w:t>
        </w:r>
      </w:hyperlink>
    </w:p>
    <w:p w:rsidR="00296DE2" w:rsidRPr="00025C6E" w:rsidRDefault="00FC63C3">
      <w:pPr>
        <w:pBdr>
          <w:top w:val="nil"/>
          <w:left w:val="nil"/>
          <w:bottom w:val="nil"/>
          <w:right w:val="nil"/>
          <w:between w:val="nil"/>
        </w:pBdr>
        <w:jc w:val="both"/>
        <w:rPr>
          <w:color w:val="0000FF"/>
          <w:sz w:val="20"/>
          <w:szCs w:val="20"/>
          <w:u w:val="single"/>
          <w:lang w:val="fr-FR"/>
        </w:rPr>
      </w:pPr>
      <w:hyperlink r:id="rId33" w:history="1">
        <w:r w:rsidR="00C7357F" w:rsidRPr="00011944">
          <w:rPr>
            <w:rStyle w:val="Hyperlink"/>
            <w:sz w:val="20"/>
            <w:szCs w:val="20"/>
            <w:lang w:val="fr-FR"/>
          </w:rPr>
          <w:t>Festival</w:t>
        </w:r>
        <w:r w:rsidR="00025C6E" w:rsidRPr="00011944">
          <w:rPr>
            <w:rStyle w:val="Hyperlink"/>
            <w:sz w:val="20"/>
            <w:szCs w:val="20"/>
            <w:lang w:val="fr-FR"/>
          </w:rPr>
          <w:t xml:space="preserve"> international de théâtre classique pour la jeunesse</w:t>
        </w:r>
        <w:r w:rsidR="00C7357F" w:rsidRPr="00011944">
          <w:rPr>
            <w:rStyle w:val="Hyperlink"/>
            <w:sz w:val="20"/>
            <w:szCs w:val="20"/>
            <w:lang w:val="fr-FR"/>
          </w:rPr>
          <w:t>, Syracuse, ITAL</w:t>
        </w:r>
        <w:r w:rsidR="00025C6E" w:rsidRPr="00011944">
          <w:rPr>
            <w:rStyle w:val="Hyperlink"/>
            <w:sz w:val="20"/>
            <w:szCs w:val="20"/>
            <w:lang w:val="fr-FR"/>
          </w:rPr>
          <w:t>IE</w:t>
        </w:r>
      </w:hyperlink>
    </w:p>
    <w:p w:rsidR="00296DE2" w:rsidRPr="00025C6E" w:rsidRDefault="00FC63C3">
      <w:pPr>
        <w:pBdr>
          <w:top w:val="nil"/>
          <w:left w:val="nil"/>
          <w:bottom w:val="nil"/>
          <w:right w:val="nil"/>
          <w:between w:val="nil"/>
        </w:pBdr>
        <w:jc w:val="both"/>
        <w:rPr>
          <w:sz w:val="20"/>
          <w:szCs w:val="20"/>
          <w:u w:val="single"/>
          <w:lang w:val="fr-FR"/>
        </w:rPr>
      </w:pPr>
      <w:hyperlink r:id="rId34">
        <w:r w:rsidR="00C7357F" w:rsidRPr="00025C6E">
          <w:rPr>
            <w:color w:val="0000FF"/>
            <w:sz w:val="20"/>
            <w:szCs w:val="20"/>
            <w:u w:val="single"/>
            <w:lang w:val="fr-FR"/>
          </w:rPr>
          <w:t xml:space="preserve">Fondation </w:t>
        </w:r>
        <w:r w:rsidR="00025C6E" w:rsidRPr="00025C6E">
          <w:rPr>
            <w:color w:val="0000FF"/>
            <w:sz w:val="20"/>
            <w:szCs w:val="20"/>
            <w:u w:val="single"/>
            <w:lang w:val="fr-FR"/>
          </w:rPr>
          <w:t>pour la</w:t>
        </w:r>
        <w:r w:rsidR="00C7357F" w:rsidRPr="00025C6E">
          <w:rPr>
            <w:color w:val="0000FF"/>
            <w:sz w:val="20"/>
            <w:szCs w:val="20"/>
            <w:u w:val="single"/>
            <w:lang w:val="fr-FR"/>
          </w:rPr>
          <w:t xml:space="preserve"> </w:t>
        </w:r>
        <w:r w:rsidR="00025C6E" w:rsidRPr="00025C6E">
          <w:rPr>
            <w:color w:val="0000FF"/>
            <w:sz w:val="20"/>
            <w:szCs w:val="20"/>
            <w:u w:val="single"/>
            <w:lang w:val="fr-FR"/>
          </w:rPr>
          <w:t>c</w:t>
        </w:r>
        <w:r w:rsidR="00C7357F" w:rsidRPr="00025C6E">
          <w:rPr>
            <w:color w:val="0000FF"/>
            <w:sz w:val="20"/>
            <w:szCs w:val="20"/>
            <w:u w:val="single"/>
            <w:lang w:val="fr-FR"/>
          </w:rPr>
          <w:t xml:space="preserve">onservation </w:t>
        </w:r>
        <w:r w:rsidR="00025C6E" w:rsidRPr="00025C6E">
          <w:rPr>
            <w:color w:val="0000FF"/>
            <w:sz w:val="20"/>
            <w:szCs w:val="20"/>
            <w:u w:val="single"/>
            <w:lang w:val="fr-FR"/>
          </w:rPr>
          <w:t>du domaine historique d’</w:t>
        </w:r>
        <w:proofErr w:type="spellStart"/>
        <w:r w:rsidR="00C7357F" w:rsidRPr="00025C6E">
          <w:rPr>
            <w:color w:val="0000FF"/>
            <w:sz w:val="20"/>
            <w:szCs w:val="20"/>
            <w:u w:val="single"/>
            <w:lang w:val="fr-FR"/>
          </w:rPr>
          <w:t>Ockenburgh</w:t>
        </w:r>
        <w:proofErr w:type="spellEnd"/>
        <w:r w:rsidR="00C7357F" w:rsidRPr="00025C6E">
          <w:rPr>
            <w:color w:val="0000FF"/>
            <w:sz w:val="20"/>
            <w:szCs w:val="20"/>
            <w:u w:val="single"/>
            <w:lang w:val="fr-FR"/>
          </w:rPr>
          <w:t xml:space="preserve">, </w:t>
        </w:r>
        <w:r w:rsidR="00025C6E">
          <w:rPr>
            <w:color w:val="0000FF"/>
            <w:sz w:val="20"/>
            <w:szCs w:val="20"/>
            <w:u w:val="single"/>
            <w:lang w:val="fr-FR"/>
          </w:rPr>
          <w:t>La Hay</w:t>
        </w:r>
        <w:r w:rsidR="00C7357F" w:rsidRPr="00025C6E">
          <w:rPr>
            <w:color w:val="0000FF"/>
            <w:sz w:val="20"/>
            <w:szCs w:val="20"/>
            <w:u w:val="single"/>
            <w:lang w:val="fr-FR"/>
          </w:rPr>
          <w:t xml:space="preserve">e, </w:t>
        </w:r>
        <w:r w:rsidR="00025C6E">
          <w:rPr>
            <w:color w:val="0000FF"/>
            <w:sz w:val="20"/>
            <w:szCs w:val="20"/>
            <w:u w:val="single"/>
            <w:lang w:val="fr-FR"/>
          </w:rPr>
          <w:t>PAYS-BA</w:t>
        </w:r>
        <w:r w:rsidR="00C7357F" w:rsidRPr="00025C6E">
          <w:rPr>
            <w:color w:val="0000FF"/>
            <w:sz w:val="20"/>
            <w:szCs w:val="20"/>
            <w:u w:val="single"/>
            <w:lang w:val="fr-FR"/>
          </w:rPr>
          <w:t>S</w:t>
        </w:r>
      </w:hyperlink>
      <w:hyperlink r:id="rId35">
        <w:r w:rsidR="00C7357F" w:rsidRPr="00025C6E">
          <w:rPr>
            <w:color w:val="1155CC"/>
            <w:sz w:val="20"/>
            <w:szCs w:val="20"/>
            <w:u w:val="single"/>
            <w:lang w:val="fr-FR"/>
          </w:rPr>
          <w:t xml:space="preserve"> </w:t>
        </w:r>
      </w:hyperlink>
    </w:p>
    <w:p w:rsidR="00296DE2" w:rsidRPr="00025C6E" w:rsidRDefault="00296DE2">
      <w:pPr>
        <w:pBdr>
          <w:top w:val="nil"/>
          <w:left w:val="nil"/>
          <w:bottom w:val="nil"/>
          <w:right w:val="nil"/>
          <w:between w:val="nil"/>
        </w:pBdr>
        <w:jc w:val="both"/>
        <w:rPr>
          <w:sz w:val="20"/>
          <w:szCs w:val="20"/>
          <w:lang w:val="fr-FR"/>
        </w:rPr>
      </w:pPr>
    </w:p>
    <w:p w:rsidR="00296DE2" w:rsidRPr="00025C6E" w:rsidRDefault="00C7357F">
      <w:pPr>
        <w:pBdr>
          <w:top w:val="nil"/>
          <w:left w:val="nil"/>
          <w:bottom w:val="nil"/>
          <w:right w:val="nil"/>
          <w:between w:val="nil"/>
        </w:pBdr>
        <w:jc w:val="both"/>
        <w:rPr>
          <w:sz w:val="20"/>
          <w:szCs w:val="20"/>
          <w:lang w:val="fr-FR"/>
        </w:rPr>
      </w:pPr>
      <w:bookmarkStart w:id="17" w:name="_heading=h.35nkun2" w:colFirst="0" w:colLast="0"/>
      <w:bookmarkEnd w:id="17"/>
      <w:r w:rsidRPr="00025C6E">
        <w:rPr>
          <w:sz w:val="20"/>
          <w:szCs w:val="20"/>
          <w:lang w:val="fr-FR"/>
        </w:rPr>
        <w:t>Champions</w:t>
      </w:r>
      <w:r w:rsidR="00025C6E" w:rsidRPr="00025C6E">
        <w:rPr>
          <w:sz w:val="20"/>
          <w:szCs w:val="20"/>
          <w:lang w:val="fr-FR"/>
        </w:rPr>
        <w:t xml:space="preserve"> du patrimoine</w:t>
      </w:r>
    </w:p>
    <w:bookmarkStart w:id="18" w:name="_heading=h.ozapmg1m6b7i" w:colFirst="0" w:colLast="0"/>
    <w:bookmarkEnd w:id="18"/>
    <w:p w:rsidR="00296DE2" w:rsidRPr="00025C6E" w:rsidRDefault="00011944">
      <w:pPr>
        <w:pBdr>
          <w:top w:val="nil"/>
          <w:left w:val="nil"/>
          <w:bottom w:val="nil"/>
          <w:right w:val="nil"/>
          <w:between w:val="nil"/>
        </w:pBdr>
        <w:jc w:val="both"/>
        <w:rPr>
          <w:color w:val="0000FF"/>
          <w:sz w:val="20"/>
          <w:szCs w:val="20"/>
          <w:u w:val="single"/>
          <w:lang w:val="fr-FR"/>
        </w:rPr>
      </w:pPr>
      <w:r>
        <w:rPr>
          <w:color w:val="0000FF"/>
          <w:sz w:val="20"/>
          <w:szCs w:val="20"/>
          <w:u w:val="single"/>
          <w:lang w:val="fr-FR"/>
        </w:rPr>
        <w:fldChar w:fldCharType="begin"/>
      </w:r>
      <w:r>
        <w:rPr>
          <w:color w:val="0000FF"/>
          <w:sz w:val="20"/>
          <w:szCs w:val="20"/>
          <w:u w:val="single"/>
          <w:lang w:val="fr-FR"/>
        </w:rPr>
        <w:instrText xml:space="preserve"> HYPERLINK "https://www.europeanheritageawards.eu/winners/society-of-friends-of-dubrovnik-antiquities" </w:instrText>
      </w:r>
      <w:r>
        <w:rPr>
          <w:color w:val="0000FF"/>
          <w:sz w:val="20"/>
          <w:szCs w:val="20"/>
          <w:u w:val="single"/>
          <w:lang w:val="fr-FR"/>
        </w:rPr>
        <w:fldChar w:fldCharType="separate"/>
      </w:r>
      <w:r w:rsidR="00025C6E" w:rsidRPr="00011944">
        <w:rPr>
          <w:rStyle w:val="Hyperlink"/>
          <w:sz w:val="20"/>
          <w:szCs w:val="20"/>
          <w:lang w:val="fr-FR"/>
        </w:rPr>
        <w:t xml:space="preserve">Association des amis des antiquités de </w:t>
      </w:r>
      <w:r w:rsidR="00C7357F" w:rsidRPr="00011944">
        <w:rPr>
          <w:rStyle w:val="Hyperlink"/>
          <w:sz w:val="20"/>
          <w:szCs w:val="20"/>
          <w:lang w:val="fr-FR"/>
        </w:rPr>
        <w:t>Dubrovnik, CROATI</w:t>
      </w:r>
      <w:r w:rsidR="00025C6E" w:rsidRPr="00011944">
        <w:rPr>
          <w:rStyle w:val="Hyperlink"/>
          <w:sz w:val="20"/>
          <w:szCs w:val="20"/>
          <w:lang w:val="fr-FR"/>
        </w:rPr>
        <w:t>E</w:t>
      </w:r>
      <w:r>
        <w:rPr>
          <w:color w:val="0000FF"/>
          <w:sz w:val="20"/>
          <w:szCs w:val="20"/>
          <w:u w:val="single"/>
          <w:lang w:val="fr-FR"/>
        </w:rPr>
        <w:fldChar w:fldCharType="end"/>
      </w:r>
    </w:p>
    <w:bookmarkStart w:id="19" w:name="_heading=h.1ksv4uv" w:colFirst="0" w:colLast="0"/>
    <w:bookmarkEnd w:id="19"/>
    <w:p w:rsidR="00296DE2" w:rsidRPr="00905318" w:rsidRDefault="00011944">
      <w:pPr>
        <w:pBdr>
          <w:top w:val="nil"/>
          <w:left w:val="nil"/>
          <w:bottom w:val="nil"/>
          <w:right w:val="nil"/>
          <w:between w:val="nil"/>
        </w:pBdr>
        <w:jc w:val="both"/>
        <w:rPr>
          <w:color w:val="0000FF"/>
          <w:sz w:val="20"/>
          <w:szCs w:val="20"/>
          <w:u w:val="single"/>
        </w:rPr>
      </w:pPr>
      <w:r>
        <w:rPr>
          <w:color w:val="0000FF"/>
          <w:sz w:val="20"/>
          <w:szCs w:val="20"/>
          <w:u w:val="single"/>
        </w:rPr>
        <w:fldChar w:fldCharType="begin"/>
      </w:r>
      <w:r>
        <w:rPr>
          <w:color w:val="0000FF"/>
          <w:sz w:val="20"/>
          <w:szCs w:val="20"/>
          <w:u w:val="single"/>
        </w:rPr>
        <w:instrText xml:space="preserve"> HYPERLINK "https://www.europeanheritageawards.eu/winners/else-sprossa-ronnevig" </w:instrText>
      </w:r>
      <w:r>
        <w:rPr>
          <w:color w:val="0000FF"/>
          <w:sz w:val="20"/>
          <w:szCs w:val="20"/>
          <w:u w:val="single"/>
        </w:rPr>
        <w:fldChar w:fldCharType="separate"/>
      </w:r>
      <w:r w:rsidR="00C7357F" w:rsidRPr="00011944">
        <w:rPr>
          <w:rStyle w:val="Hyperlink"/>
          <w:sz w:val="20"/>
          <w:szCs w:val="20"/>
        </w:rPr>
        <w:t>Else "</w:t>
      </w:r>
      <w:proofErr w:type="spellStart"/>
      <w:r w:rsidR="00C7357F" w:rsidRPr="00011944">
        <w:rPr>
          <w:rStyle w:val="Hyperlink"/>
          <w:sz w:val="20"/>
          <w:szCs w:val="20"/>
        </w:rPr>
        <w:t>Sprossa</w:t>
      </w:r>
      <w:proofErr w:type="spellEnd"/>
      <w:r w:rsidR="00C7357F" w:rsidRPr="00011944">
        <w:rPr>
          <w:rStyle w:val="Hyperlink"/>
          <w:sz w:val="20"/>
          <w:szCs w:val="20"/>
        </w:rPr>
        <w:t xml:space="preserve">" </w:t>
      </w:r>
      <w:proofErr w:type="spellStart"/>
      <w:r w:rsidR="00C7357F" w:rsidRPr="00011944">
        <w:rPr>
          <w:rStyle w:val="Hyperlink"/>
          <w:sz w:val="20"/>
          <w:szCs w:val="20"/>
        </w:rPr>
        <w:t>Rønnevig</w:t>
      </w:r>
      <w:proofErr w:type="spellEnd"/>
      <w:r w:rsidR="00C7357F" w:rsidRPr="00011944">
        <w:rPr>
          <w:rStyle w:val="Hyperlink"/>
          <w:sz w:val="20"/>
          <w:szCs w:val="20"/>
        </w:rPr>
        <w:t>, Lillesand, NOR</w:t>
      </w:r>
      <w:r w:rsidR="00025C6E" w:rsidRPr="00011944">
        <w:rPr>
          <w:rStyle w:val="Hyperlink"/>
          <w:sz w:val="20"/>
          <w:szCs w:val="20"/>
        </w:rPr>
        <w:t>VEGE</w:t>
      </w:r>
      <w:r>
        <w:rPr>
          <w:color w:val="0000FF"/>
          <w:sz w:val="20"/>
          <w:szCs w:val="20"/>
          <w:u w:val="single"/>
        </w:rPr>
        <w:fldChar w:fldCharType="end"/>
      </w:r>
    </w:p>
    <w:bookmarkStart w:id="20" w:name="_heading=h.44sinio" w:colFirst="0" w:colLast="0"/>
    <w:bookmarkStart w:id="21" w:name="_heading=h.svbnuvixhmlt" w:colFirst="0" w:colLast="0"/>
    <w:bookmarkEnd w:id="20"/>
    <w:bookmarkEnd w:id="21"/>
    <w:p w:rsidR="004A4577" w:rsidRPr="00BC62EC" w:rsidRDefault="004A4577" w:rsidP="004A4577">
      <w:pPr>
        <w:shd w:val="clear" w:color="auto" w:fill="FFFFFF"/>
        <w:rPr>
          <w:rFonts w:eastAsia="Times New Roman"/>
          <w:color w:val="0000FF"/>
          <w:sz w:val="20"/>
          <w:szCs w:val="20"/>
          <w:lang w:eastAsia="en-NL"/>
        </w:rPr>
      </w:pPr>
      <w:r w:rsidRPr="00BC62EC">
        <w:rPr>
          <w:rFonts w:eastAsia="Times New Roman"/>
          <w:color w:val="0000FF"/>
          <w:sz w:val="20"/>
          <w:szCs w:val="20"/>
          <w:lang w:eastAsia="en-NL"/>
        </w:rPr>
        <w:fldChar w:fldCharType="begin"/>
      </w:r>
      <w:r w:rsidRPr="00BC62EC">
        <w:rPr>
          <w:rFonts w:eastAsia="Times New Roman"/>
          <w:color w:val="0000FF"/>
          <w:sz w:val="20"/>
          <w:szCs w:val="20"/>
          <w:lang w:eastAsia="en-NL"/>
        </w:rPr>
        <w:instrText xml:space="preserve"> HYPERLINK "https://www.europeanheritageawards.eu/winners/piotr-gerber" </w:instrText>
      </w:r>
      <w:r w:rsidRPr="00BC62EC">
        <w:rPr>
          <w:rFonts w:eastAsia="Times New Roman"/>
          <w:color w:val="0000FF"/>
          <w:sz w:val="20"/>
          <w:szCs w:val="20"/>
          <w:lang w:eastAsia="en-NL"/>
        </w:rPr>
        <w:fldChar w:fldCharType="separate"/>
      </w:r>
      <w:r w:rsidRPr="00BC62EC">
        <w:rPr>
          <w:rStyle w:val="Hyperlink"/>
          <w:rFonts w:eastAsia="Times New Roman"/>
          <w:sz w:val="20"/>
          <w:szCs w:val="20"/>
          <w:lang w:val="en-NL" w:eastAsia="en-NL"/>
        </w:rPr>
        <w:t xml:space="preserve">Piotr Gerber PhD, </w:t>
      </w:r>
      <w:proofErr w:type="spellStart"/>
      <w:r w:rsidRPr="00BC62EC">
        <w:rPr>
          <w:rStyle w:val="Hyperlink"/>
          <w:rFonts w:eastAsia="Times New Roman"/>
          <w:sz w:val="20"/>
          <w:szCs w:val="20"/>
          <w:lang w:val="en-NL" w:eastAsia="en-NL"/>
        </w:rPr>
        <w:t>Wrocław</w:t>
      </w:r>
      <w:proofErr w:type="spellEnd"/>
      <w:r w:rsidRPr="00BC62EC">
        <w:rPr>
          <w:rStyle w:val="Hyperlink"/>
          <w:rFonts w:eastAsia="Times New Roman"/>
          <w:sz w:val="20"/>
          <w:szCs w:val="20"/>
          <w:lang w:val="en-NL" w:eastAsia="en-NL"/>
        </w:rPr>
        <w:t xml:space="preserve">, </w:t>
      </w:r>
      <w:r w:rsidRPr="00905318">
        <w:rPr>
          <w:color w:val="0000FF"/>
          <w:sz w:val="20"/>
          <w:szCs w:val="20"/>
          <w:u w:val="single"/>
        </w:rPr>
        <w:t>POL</w:t>
      </w:r>
      <w:r>
        <w:rPr>
          <w:color w:val="0000FF"/>
          <w:sz w:val="20"/>
          <w:szCs w:val="20"/>
          <w:u w:val="single"/>
        </w:rPr>
        <w:t>OGNE</w:t>
      </w:r>
      <w:r w:rsidRPr="00BC62EC">
        <w:rPr>
          <w:rFonts w:eastAsia="Times New Roman"/>
          <w:color w:val="0000FF"/>
          <w:sz w:val="20"/>
          <w:szCs w:val="20"/>
          <w:lang w:eastAsia="en-NL"/>
        </w:rPr>
        <w:t xml:space="preserve"> </w:t>
      </w:r>
      <w:r w:rsidRPr="00BC62EC">
        <w:rPr>
          <w:rFonts w:eastAsia="Times New Roman"/>
          <w:color w:val="0000FF"/>
          <w:sz w:val="20"/>
          <w:szCs w:val="20"/>
          <w:lang w:eastAsia="en-NL"/>
        </w:rPr>
        <w:fldChar w:fldCharType="end"/>
      </w:r>
    </w:p>
    <w:p w:rsidR="00296DE2" w:rsidRPr="00905318" w:rsidRDefault="00296DE2">
      <w:pPr>
        <w:pBdr>
          <w:top w:val="nil"/>
          <w:left w:val="nil"/>
          <w:bottom w:val="nil"/>
          <w:right w:val="nil"/>
          <w:between w:val="nil"/>
        </w:pBdr>
        <w:jc w:val="both"/>
        <w:rPr>
          <w:sz w:val="20"/>
          <w:szCs w:val="20"/>
        </w:rPr>
      </w:pPr>
    </w:p>
    <w:p w:rsidR="00296DE2" w:rsidRDefault="00296DE2">
      <w:pPr>
        <w:pBdr>
          <w:top w:val="nil"/>
          <w:left w:val="nil"/>
          <w:bottom w:val="nil"/>
          <w:right w:val="nil"/>
          <w:between w:val="nil"/>
        </w:pBdr>
        <w:jc w:val="both"/>
        <w:rPr>
          <w:sz w:val="20"/>
          <w:szCs w:val="20"/>
        </w:rPr>
      </w:pPr>
      <w:bookmarkStart w:id="22" w:name="_heading=h.yweim06ssxkt" w:colFirst="0" w:colLast="0"/>
      <w:bookmarkEnd w:id="22"/>
    </w:p>
    <w:p w:rsidR="00296DE2" w:rsidRPr="00650A9C" w:rsidRDefault="00743BF7">
      <w:pPr>
        <w:pBdr>
          <w:top w:val="nil"/>
          <w:left w:val="nil"/>
          <w:bottom w:val="nil"/>
          <w:right w:val="nil"/>
          <w:between w:val="nil"/>
        </w:pBdr>
        <w:jc w:val="both"/>
        <w:rPr>
          <w:sz w:val="20"/>
          <w:szCs w:val="20"/>
          <w:lang w:val="fr-FR"/>
        </w:rPr>
      </w:pPr>
      <w:bookmarkStart w:id="23" w:name="_heading=h.2jxsxqh" w:colFirst="0" w:colLast="0"/>
      <w:bookmarkEnd w:id="23"/>
      <w:r>
        <w:rPr>
          <w:b/>
          <w:sz w:val="24"/>
          <w:szCs w:val="24"/>
          <w:lang w:val="fr-FR"/>
        </w:rPr>
        <w:t>Les P</w:t>
      </w:r>
      <w:r w:rsidR="00650A9C" w:rsidRPr="00650A9C">
        <w:rPr>
          <w:b/>
          <w:sz w:val="24"/>
          <w:szCs w:val="24"/>
          <w:lang w:val="fr-FR"/>
        </w:rPr>
        <w:t xml:space="preserve">rix </w:t>
      </w:r>
      <w:r w:rsidR="00C7357F" w:rsidRPr="00650A9C">
        <w:rPr>
          <w:b/>
          <w:sz w:val="24"/>
          <w:szCs w:val="24"/>
          <w:lang w:val="fr-FR"/>
        </w:rPr>
        <w:t xml:space="preserve">Europa Nostra 2024 </w:t>
      </w:r>
      <w:r>
        <w:rPr>
          <w:b/>
          <w:sz w:val="24"/>
          <w:szCs w:val="24"/>
          <w:lang w:val="fr-FR"/>
        </w:rPr>
        <w:t>récompensent également</w:t>
      </w:r>
      <w:r w:rsidR="00650A9C" w:rsidRPr="00650A9C">
        <w:rPr>
          <w:b/>
          <w:sz w:val="24"/>
          <w:szCs w:val="24"/>
          <w:lang w:val="fr-FR"/>
        </w:rPr>
        <w:t xml:space="preserve"> des projets </w:t>
      </w:r>
      <w:r>
        <w:rPr>
          <w:b/>
          <w:sz w:val="24"/>
          <w:szCs w:val="24"/>
          <w:lang w:val="fr-FR"/>
        </w:rPr>
        <w:t>remarquable</w:t>
      </w:r>
      <w:r w:rsidR="00650A9C" w:rsidRPr="00650A9C">
        <w:rPr>
          <w:b/>
          <w:sz w:val="24"/>
          <w:szCs w:val="24"/>
          <w:lang w:val="fr-FR"/>
        </w:rPr>
        <w:t>s du</w:t>
      </w:r>
      <w:r w:rsidR="00650A9C">
        <w:rPr>
          <w:b/>
          <w:sz w:val="24"/>
          <w:szCs w:val="24"/>
          <w:lang w:val="fr-FR"/>
        </w:rPr>
        <w:t xml:space="preserve"> Royaume-Uni</w:t>
      </w:r>
      <w:r w:rsidR="00C7357F" w:rsidRPr="00650A9C">
        <w:rPr>
          <w:b/>
          <w:sz w:val="24"/>
          <w:szCs w:val="24"/>
          <w:lang w:val="fr-FR"/>
        </w:rPr>
        <w:t xml:space="preserve"> </w:t>
      </w:r>
    </w:p>
    <w:p w:rsidR="00650A9C" w:rsidRPr="00743BF7" w:rsidRDefault="00650A9C">
      <w:pPr>
        <w:pBdr>
          <w:top w:val="nil"/>
          <w:left w:val="nil"/>
          <w:bottom w:val="nil"/>
          <w:right w:val="nil"/>
          <w:between w:val="nil"/>
        </w:pBdr>
        <w:jc w:val="both"/>
        <w:rPr>
          <w:sz w:val="20"/>
          <w:szCs w:val="20"/>
          <w:lang w:val="fr-FR"/>
        </w:rPr>
      </w:pPr>
    </w:p>
    <w:p w:rsidR="00650A9C" w:rsidRPr="00650A9C" w:rsidRDefault="00650A9C">
      <w:pPr>
        <w:pBdr>
          <w:top w:val="nil"/>
          <w:left w:val="nil"/>
          <w:bottom w:val="nil"/>
          <w:right w:val="nil"/>
          <w:between w:val="nil"/>
        </w:pBdr>
        <w:jc w:val="both"/>
        <w:rPr>
          <w:sz w:val="20"/>
          <w:szCs w:val="20"/>
          <w:lang w:val="fr-FR"/>
        </w:rPr>
      </w:pPr>
      <w:r w:rsidRPr="00650A9C">
        <w:rPr>
          <w:sz w:val="20"/>
          <w:szCs w:val="20"/>
          <w:lang w:val="fr-FR"/>
        </w:rPr>
        <w:t xml:space="preserve">Quatre des lauréats de cette année viennent du Royaume-Uni, le pays qui compte le plus grand nombre de </w:t>
      </w:r>
      <w:r>
        <w:rPr>
          <w:sz w:val="20"/>
          <w:szCs w:val="20"/>
          <w:lang w:val="fr-FR"/>
        </w:rPr>
        <w:t>P</w:t>
      </w:r>
      <w:r w:rsidRPr="00650A9C">
        <w:rPr>
          <w:sz w:val="20"/>
          <w:szCs w:val="20"/>
          <w:lang w:val="fr-FR"/>
        </w:rPr>
        <w:t>rix en 2024. Le Royaume-Uni n'étant pas signataire du programme « Europe créative » de l'Union européenne, ces lauréats reç</w:t>
      </w:r>
      <w:r>
        <w:rPr>
          <w:sz w:val="20"/>
          <w:szCs w:val="20"/>
          <w:lang w:val="fr-FR"/>
        </w:rPr>
        <w:t>oiven</w:t>
      </w:r>
      <w:r w:rsidRPr="00650A9C">
        <w:rPr>
          <w:sz w:val="20"/>
          <w:szCs w:val="20"/>
          <w:lang w:val="fr-FR"/>
        </w:rPr>
        <w:t xml:space="preserve">t les </w:t>
      </w:r>
      <w:r>
        <w:rPr>
          <w:sz w:val="20"/>
          <w:szCs w:val="20"/>
          <w:lang w:val="fr-FR"/>
        </w:rPr>
        <w:t>P</w:t>
      </w:r>
      <w:r w:rsidRPr="00650A9C">
        <w:rPr>
          <w:sz w:val="20"/>
          <w:szCs w:val="20"/>
          <w:lang w:val="fr-FR"/>
        </w:rPr>
        <w:t>rix Europa Nostra. Cela reflète l'excellence exceptionnelle et variée du domaine du patrimoine au Royaume-Uni, ainsi que l'engagement d'Europa Nostra à reconnaître l'excellence dans tous les pays du Conseil de l'Europe.</w:t>
      </w:r>
    </w:p>
    <w:p w:rsidR="00296DE2" w:rsidRPr="00650A9C" w:rsidRDefault="00296DE2">
      <w:pPr>
        <w:pBdr>
          <w:top w:val="nil"/>
          <w:left w:val="nil"/>
          <w:bottom w:val="nil"/>
          <w:right w:val="nil"/>
          <w:between w:val="nil"/>
        </w:pBdr>
        <w:jc w:val="both"/>
        <w:rPr>
          <w:sz w:val="20"/>
          <w:szCs w:val="20"/>
          <w:highlight w:val="green"/>
          <w:lang w:val="fr-FR"/>
        </w:rPr>
      </w:pPr>
    </w:p>
    <w:p w:rsidR="008D1692" w:rsidRDefault="00650A9C">
      <w:pPr>
        <w:pBdr>
          <w:between w:val="nil"/>
        </w:pBdr>
        <w:jc w:val="both"/>
        <w:rPr>
          <w:sz w:val="20"/>
          <w:szCs w:val="20"/>
          <w:lang w:val="fr-FR"/>
        </w:rPr>
      </w:pPr>
      <w:r w:rsidRPr="00650A9C">
        <w:rPr>
          <w:sz w:val="20"/>
          <w:szCs w:val="20"/>
          <w:lang w:val="fr-FR"/>
        </w:rPr>
        <w:t>Voici les quatre lauréats britanniques des</w:t>
      </w:r>
      <w:r w:rsidR="008D1692">
        <w:rPr>
          <w:sz w:val="20"/>
          <w:szCs w:val="20"/>
          <w:lang w:val="fr-FR"/>
        </w:rPr>
        <w:t xml:space="preserve"> Prix</w:t>
      </w:r>
      <w:r w:rsidRPr="00650A9C">
        <w:rPr>
          <w:sz w:val="20"/>
          <w:szCs w:val="20"/>
          <w:lang w:val="fr-FR"/>
        </w:rPr>
        <w:t xml:space="preserve"> Europa Nostra 2024 :</w:t>
      </w:r>
    </w:p>
    <w:p w:rsidR="00296DE2" w:rsidRPr="008D1692" w:rsidRDefault="00FC63C3">
      <w:pPr>
        <w:pBdr>
          <w:between w:val="nil"/>
        </w:pBdr>
        <w:jc w:val="both"/>
        <w:rPr>
          <w:sz w:val="20"/>
          <w:szCs w:val="20"/>
          <w:lang w:val="fr-FR"/>
        </w:rPr>
      </w:pPr>
      <w:hyperlink r:id="rId36">
        <w:r w:rsidR="00C7357F" w:rsidRPr="008D1692">
          <w:rPr>
            <w:color w:val="0000FF"/>
            <w:sz w:val="20"/>
            <w:szCs w:val="20"/>
            <w:u w:val="single"/>
            <w:lang w:val="fr-FR"/>
          </w:rPr>
          <w:t>Tap</w:t>
        </w:r>
        <w:r w:rsidR="007627B6">
          <w:rPr>
            <w:color w:val="0000FF"/>
            <w:sz w:val="20"/>
            <w:szCs w:val="20"/>
            <w:u w:val="single"/>
            <w:lang w:val="fr-FR"/>
          </w:rPr>
          <w:t>isseries de Gideon</w:t>
        </w:r>
        <w:r w:rsidR="00C7357F" w:rsidRPr="008D1692">
          <w:rPr>
            <w:color w:val="0000FF"/>
            <w:sz w:val="20"/>
            <w:szCs w:val="20"/>
            <w:u w:val="single"/>
            <w:lang w:val="fr-FR"/>
          </w:rPr>
          <w:t xml:space="preserve">, </w:t>
        </w:r>
        <w:proofErr w:type="spellStart"/>
        <w:r w:rsidR="00C7357F" w:rsidRPr="008D1692">
          <w:rPr>
            <w:color w:val="0000FF"/>
            <w:sz w:val="20"/>
            <w:szCs w:val="20"/>
            <w:u w:val="single"/>
            <w:lang w:val="fr-FR"/>
          </w:rPr>
          <w:t>Hardwick</w:t>
        </w:r>
        <w:proofErr w:type="spellEnd"/>
        <w:r w:rsidR="00C7357F" w:rsidRPr="008D1692">
          <w:rPr>
            <w:color w:val="0000FF"/>
            <w:sz w:val="20"/>
            <w:szCs w:val="20"/>
            <w:u w:val="single"/>
            <w:lang w:val="fr-FR"/>
          </w:rPr>
          <w:t xml:space="preserve"> Hall</w:t>
        </w:r>
      </w:hyperlink>
      <w:r w:rsidR="00C7357F" w:rsidRPr="008D1692">
        <w:rPr>
          <w:color w:val="0000FF"/>
          <w:sz w:val="20"/>
          <w:szCs w:val="20"/>
          <w:lang w:val="fr-FR"/>
        </w:rPr>
        <w:t xml:space="preserve"> </w:t>
      </w:r>
      <w:r w:rsidR="00C7357F" w:rsidRPr="008D1692">
        <w:rPr>
          <w:sz w:val="20"/>
          <w:szCs w:val="20"/>
          <w:lang w:val="fr-FR"/>
        </w:rPr>
        <w:t>(</w:t>
      </w:r>
      <w:r w:rsidR="008D1692" w:rsidRPr="008D1692">
        <w:rPr>
          <w:sz w:val="20"/>
          <w:szCs w:val="20"/>
          <w:lang w:val="fr-FR"/>
        </w:rPr>
        <w:t xml:space="preserve">catégorie </w:t>
      </w:r>
      <w:r w:rsidR="00C7357F" w:rsidRPr="008D1692">
        <w:rPr>
          <w:sz w:val="20"/>
          <w:szCs w:val="20"/>
          <w:lang w:val="fr-FR"/>
        </w:rPr>
        <w:t xml:space="preserve">Conservation &amp; </w:t>
      </w:r>
      <w:r w:rsidR="008D1692" w:rsidRPr="00857322">
        <w:rPr>
          <w:color w:val="000000"/>
          <w:sz w:val="20"/>
          <w:szCs w:val="20"/>
          <w:lang w:val="fr-FR"/>
        </w:rPr>
        <w:t>réutilisation adaptative</w:t>
      </w:r>
      <w:r w:rsidR="00C7357F" w:rsidRPr="008D1692">
        <w:rPr>
          <w:sz w:val="20"/>
          <w:szCs w:val="20"/>
          <w:lang w:val="fr-FR"/>
        </w:rPr>
        <w:t>)</w:t>
      </w:r>
    </w:p>
    <w:p w:rsidR="00296DE2" w:rsidRPr="008D1692" w:rsidRDefault="00FC63C3">
      <w:pPr>
        <w:pBdr>
          <w:between w:val="nil"/>
        </w:pBdr>
        <w:jc w:val="both"/>
        <w:rPr>
          <w:sz w:val="20"/>
          <w:szCs w:val="20"/>
          <w:lang w:val="fr-FR"/>
        </w:rPr>
      </w:pPr>
      <w:hyperlink r:id="rId37">
        <w:r w:rsidR="00F645DE">
          <w:rPr>
            <w:color w:val="0000FF"/>
            <w:sz w:val="20"/>
            <w:szCs w:val="20"/>
            <w:u w:val="single"/>
            <w:lang w:val="fr-FR"/>
          </w:rPr>
          <w:t xml:space="preserve">Les malteries </w:t>
        </w:r>
        <w:r w:rsidR="00F645DE" w:rsidRPr="004A4577">
          <w:rPr>
            <w:color w:val="0000FF"/>
            <w:sz w:val="20"/>
            <w:szCs w:val="20"/>
            <w:u w:val="single"/>
            <w:lang w:val="fr-FR"/>
          </w:rPr>
          <w:t>de</w:t>
        </w:r>
        <w:r w:rsidR="00F645DE">
          <w:rPr>
            <w:color w:val="0000FF"/>
            <w:sz w:val="20"/>
            <w:szCs w:val="20"/>
            <w:u w:val="single"/>
            <w:lang w:val="fr-FR"/>
          </w:rPr>
          <w:t xml:space="preserve"> S</w:t>
        </w:r>
        <w:r w:rsidR="00C7357F" w:rsidRPr="008D1692">
          <w:rPr>
            <w:color w:val="0000FF"/>
            <w:sz w:val="20"/>
            <w:szCs w:val="20"/>
            <w:u w:val="single"/>
            <w:lang w:val="fr-FR"/>
          </w:rPr>
          <w:t xml:space="preserve">hrewsbury </w:t>
        </w:r>
        <w:proofErr w:type="spellStart"/>
        <w:r w:rsidR="00C7357F" w:rsidRPr="008D1692">
          <w:rPr>
            <w:color w:val="0000FF"/>
            <w:sz w:val="20"/>
            <w:szCs w:val="20"/>
            <w:u w:val="single"/>
            <w:lang w:val="fr-FR"/>
          </w:rPr>
          <w:t>Flaxmill</w:t>
        </w:r>
        <w:proofErr w:type="spellEnd"/>
        <w:r w:rsidR="00C7357F" w:rsidRPr="008D1692">
          <w:rPr>
            <w:color w:val="0000FF"/>
            <w:sz w:val="20"/>
            <w:szCs w:val="20"/>
            <w:u w:val="single"/>
            <w:lang w:val="fr-FR"/>
          </w:rPr>
          <w:t>, Shrewsbury</w:t>
        </w:r>
      </w:hyperlink>
      <w:r w:rsidR="00C7357F" w:rsidRPr="008D1692">
        <w:rPr>
          <w:sz w:val="20"/>
          <w:szCs w:val="20"/>
          <w:lang w:val="fr-FR"/>
        </w:rPr>
        <w:t xml:space="preserve"> </w:t>
      </w:r>
      <w:r w:rsidR="008D1692" w:rsidRPr="008D1692">
        <w:rPr>
          <w:sz w:val="20"/>
          <w:szCs w:val="20"/>
          <w:lang w:val="fr-FR"/>
        </w:rPr>
        <w:t xml:space="preserve">(catégorie Conservation &amp; </w:t>
      </w:r>
      <w:r w:rsidR="008D1692" w:rsidRPr="00857322">
        <w:rPr>
          <w:color w:val="000000"/>
          <w:sz w:val="20"/>
          <w:szCs w:val="20"/>
          <w:lang w:val="fr-FR"/>
        </w:rPr>
        <w:t>réutilisation adaptative</w:t>
      </w:r>
      <w:r w:rsidR="008D1692" w:rsidRPr="008D1692">
        <w:rPr>
          <w:sz w:val="20"/>
          <w:szCs w:val="20"/>
          <w:lang w:val="fr-FR"/>
        </w:rPr>
        <w:t>)</w:t>
      </w:r>
    </w:p>
    <w:p w:rsidR="008D1692" w:rsidRPr="008D1692" w:rsidRDefault="00FC63C3">
      <w:pPr>
        <w:pBdr>
          <w:between w:val="nil"/>
        </w:pBdr>
        <w:jc w:val="both"/>
        <w:rPr>
          <w:sz w:val="20"/>
          <w:szCs w:val="20"/>
          <w:lang w:val="fr-FR"/>
        </w:rPr>
      </w:pPr>
      <w:hyperlink r:id="rId38" w:history="1">
        <w:r w:rsidR="00C7357F" w:rsidRPr="00011944">
          <w:rPr>
            <w:rStyle w:val="Hyperlink"/>
            <w:sz w:val="20"/>
            <w:szCs w:val="20"/>
            <w:lang w:val="fr-FR"/>
          </w:rPr>
          <w:t>Westminster Hall, Lon</w:t>
        </w:r>
        <w:r w:rsidR="008D1692" w:rsidRPr="00011944">
          <w:rPr>
            <w:rStyle w:val="Hyperlink"/>
            <w:sz w:val="20"/>
            <w:szCs w:val="20"/>
            <w:lang w:val="fr-FR"/>
          </w:rPr>
          <w:t>dres</w:t>
        </w:r>
      </w:hyperlink>
      <w:r w:rsidR="00C7357F" w:rsidRPr="008D1692">
        <w:rPr>
          <w:sz w:val="20"/>
          <w:szCs w:val="20"/>
          <w:lang w:val="fr-FR"/>
        </w:rPr>
        <w:t xml:space="preserve"> </w:t>
      </w:r>
      <w:r w:rsidR="008D1692" w:rsidRPr="008D1692">
        <w:rPr>
          <w:sz w:val="20"/>
          <w:szCs w:val="20"/>
          <w:lang w:val="fr-FR"/>
        </w:rPr>
        <w:t xml:space="preserve">(catégorie Conservation &amp; </w:t>
      </w:r>
      <w:r w:rsidR="008D1692" w:rsidRPr="00857322">
        <w:rPr>
          <w:color w:val="000000"/>
          <w:sz w:val="20"/>
          <w:szCs w:val="20"/>
          <w:lang w:val="fr-FR"/>
        </w:rPr>
        <w:t>réutilisation adaptative</w:t>
      </w:r>
      <w:r w:rsidR="008D1692" w:rsidRPr="008D1692">
        <w:rPr>
          <w:sz w:val="20"/>
          <w:szCs w:val="20"/>
          <w:lang w:val="fr-FR"/>
        </w:rPr>
        <w:t>)</w:t>
      </w:r>
    </w:p>
    <w:p w:rsidR="00296DE2" w:rsidRPr="008D1692" w:rsidRDefault="00FC63C3">
      <w:pPr>
        <w:pBdr>
          <w:between w:val="nil"/>
        </w:pBdr>
        <w:jc w:val="both"/>
        <w:rPr>
          <w:sz w:val="20"/>
          <w:szCs w:val="20"/>
          <w:lang w:val="fr-FR"/>
        </w:rPr>
      </w:pPr>
      <w:hyperlink r:id="rId39">
        <w:r w:rsidR="00C7357F" w:rsidRPr="008D1692">
          <w:rPr>
            <w:color w:val="0000FF"/>
            <w:sz w:val="20"/>
            <w:szCs w:val="20"/>
            <w:u w:val="single"/>
            <w:lang w:val="fr-FR"/>
          </w:rPr>
          <w:t xml:space="preserve">Marcus </w:t>
        </w:r>
        <w:proofErr w:type="spellStart"/>
        <w:r w:rsidR="00C7357F" w:rsidRPr="008D1692">
          <w:rPr>
            <w:color w:val="0000FF"/>
            <w:sz w:val="20"/>
            <w:szCs w:val="20"/>
            <w:u w:val="single"/>
            <w:lang w:val="fr-FR"/>
          </w:rPr>
          <w:t>Binney</w:t>
        </w:r>
        <w:proofErr w:type="spellEnd"/>
        <w:r w:rsidR="00C7357F" w:rsidRPr="008D1692">
          <w:rPr>
            <w:color w:val="0000FF"/>
            <w:sz w:val="20"/>
            <w:szCs w:val="20"/>
            <w:u w:val="single"/>
            <w:lang w:val="fr-FR"/>
          </w:rPr>
          <w:t xml:space="preserve"> CBE, OBE Hon FRIBA FSA</w:t>
        </w:r>
      </w:hyperlink>
      <w:r w:rsidR="00C7357F" w:rsidRPr="008D1692">
        <w:rPr>
          <w:color w:val="0000FF"/>
          <w:sz w:val="20"/>
          <w:szCs w:val="20"/>
          <w:lang w:val="fr-FR"/>
        </w:rPr>
        <w:t xml:space="preserve"> </w:t>
      </w:r>
      <w:r w:rsidR="00C7357F" w:rsidRPr="008D1692">
        <w:rPr>
          <w:sz w:val="20"/>
          <w:szCs w:val="20"/>
          <w:lang w:val="fr-FR"/>
        </w:rPr>
        <w:t>(</w:t>
      </w:r>
      <w:r w:rsidR="008D1692" w:rsidRPr="008D1692">
        <w:rPr>
          <w:sz w:val="20"/>
          <w:szCs w:val="20"/>
          <w:lang w:val="fr-FR"/>
        </w:rPr>
        <w:t>catégorie Cham</w:t>
      </w:r>
      <w:r w:rsidR="008D1692">
        <w:rPr>
          <w:sz w:val="20"/>
          <w:szCs w:val="20"/>
          <w:lang w:val="fr-FR"/>
        </w:rPr>
        <w:t>pions du patrimoine</w:t>
      </w:r>
      <w:r w:rsidR="00C7357F" w:rsidRPr="008D1692">
        <w:rPr>
          <w:sz w:val="20"/>
          <w:szCs w:val="20"/>
          <w:lang w:val="fr-FR"/>
        </w:rPr>
        <w:t>)</w:t>
      </w:r>
    </w:p>
    <w:p w:rsidR="00296DE2" w:rsidRPr="008D1692" w:rsidRDefault="00296DE2">
      <w:pPr>
        <w:jc w:val="both"/>
        <w:rPr>
          <w:sz w:val="20"/>
          <w:szCs w:val="20"/>
          <w:lang w:val="fr-FR"/>
        </w:rPr>
      </w:pPr>
    </w:p>
    <w:tbl>
      <w:tblPr>
        <w:tblStyle w:val="af0"/>
        <w:tblW w:w="10513" w:type="dxa"/>
        <w:tblInd w:w="-142" w:type="dxa"/>
        <w:tblLayout w:type="fixed"/>
        <w:tblLook w:val="0000" w:firstRow="0" w:lastRow="0" w:firstColumn="0" w:lastColumn="0" w:noHBand="0" w:noVBand="0"/>
      </w:tblPr>
      <w:tblGrid>
        <w:gridCol w:w="5400"/>
        <w:gridCol w:w="5113"/>
      </w:tblGrid>
      <w:tr w:rsidR="00296DE2" w:rsidRPr="004C0643">
        <w:trPr>
          <w:trHeight w:val="3159"/>
        </w:trPr>
        <w:tc>
          <w:tcPr>
            <w:tcW w:w="5400" w:type="dxa"/>
          </w:tcPr>
          <w:p w:rsidR="00296DE2" w:rsidRDefault="00C7357F">
            <w:pPr>
              <w:ind w:left="90"/>
              <w:jc w:val="both"/>
              <w:rPr>
                <w:b/>
                <w:color w:val="000000"/>
                <w:sz w:val="20"/>
                <w:szCs w:val="20"/>
              </w:rPr>
            </w:pPr>
            <w:bookmarkStart w:id="24" w:name="_heading=h.3dy6vkm" w:colFirst="0" w:colLast="0"/>
            <w:bookmarkEnd w:id="24"/>
            <w:r>
              <w:rPr>
                <w:b/>
                <w:color w:val="000000"/>
                <w:sz w:val="20"/>
                <w:szCs w:val="20"/>
              </w:rPr>
              <w:lastRenderedPageBreak/>
              <w:t>CONTACTS</w:t>
            </w:r>
            <w:r w:rsidR="00F645DE">
              <w:rPr>
                <w:b/>
                <w:color w:val="000000"/>
                <w:sz w:val="20"/>
                <w:szCs w:val="20"/>
              </w:rPr>
              <w:t xml:space="preserve"> PRESSE</w:t>
            </w:r>
          </w:p>
          <w:p w:rsidR="00296DE2" w:rsidRDefault="00296DE2">
            <w:pPr>
              <w:ind w:left="90"/>
              <w:jc w:val="both"/>
              <w:rPr>
                <w:b/>
                <w:color w:val="000000"/>
                <w:sz w:val="20"/>
                <w:szCs w:val="20"/>
              </w:rPr>
            </w:pPr>
          </w:p>
          <w:p w:rsidR="00296DE2" w:rsidRDefault="00C7357F">
            <w:pPr>
              <w:ind w:left="90"/>
              <w:jc w:val="both"/>
              <w:rPr>
                <w:b/>
                <w:color w:val="000000"/>
                <w:sz w:val="20"/>
                <w:szCs w:val="20"/>
              </w:rPr>
            </w:pPr>
            <w:r>
              <w:rPr>
                <w:b/>
                <w:sz w:val="20"/>
                <w:szCs w:val="20"/>
              </w:rPr>
              <w:t>EUROPA NOSTRA</w:t>
            </w:r>
          </w:p>
          <w:p w:rsidR="00296DE2" w:rsidRPr="00F645DE" w:rsidRDefault="00C7357F">
            <w:pPr>
              <w:ind w:left="90"/>
              <w:rPr>
                <w:color w:val="000000"/>
                <w:sz w:val="20"/>
                <w:szCs w:val="20"/>
                <w:lang w:val="fr-FR"/>
              </w:rPr>
            </w:pPr>
            <w:r w:rsidRPr="00F645DE">
              <w:rPr>
                <w:b/>
                <w:sz w:val="20"/>
                <w:szCs w:val="20"/>
                <w:lang w:val="fr-FR"/>
              </w:rPr>
              <w:t>Elena Bianchi</w:t>
            </w:r>
            <w:r w:rsidRPr="00F645DE">
              <w:rPr>
                <w:color w:val="000000"/>
                <w:sz w:val="20"/>
                <w:szCs w:val="20"/>
                <w:lang w:val="fr-FR"/>
              </w:rPr>
              <w:t xml:space="preserve">, </w:t>
            </w:r>
            <w:r w:rsidR="00F645DE" w:rsidRPr="00F645DE">
              <w:rPr>
                <w:color w:val="000000"/>
                <w:sz w:val="20"/>
                <w:szCs w:val="20"/>
                <w:lang w:val="fr-FR"/>
              </w:rPr>
              <w:t>Responsable du</w:t>
            </w:r>
            <w:r w:rsidRPr="00F645DE">
              <w:rPr>
                <w:color w:val="000000"/>
                <w:sz w:val="20"/>
                <w:szCs w:val="20"/>
                <w:lang w:val="fr-FR"/>
              </w:rPr>
              <w:t xml:space="preserve"> </w:t>
            </w:r>
            <w:r w:rsidR="00F645DE">
              <w:rPr>
                <w:color w:val="000000"/>
                <w:sz w:val="20"/>
                <w:szCs w:val="20"/>
                <w:lang w:val="fr-FR"/>
              </w:rPr>
              <w:t>p</w:t>
            </w:r>
            <w:r w:rsidRPr="00F645DE">
              <w:rPr>
                <w:color w:val="000000"/>
                <w:sz w:val="20"/>
                <w:szCs w:val="20"/>
                <w:lang w:val="fr-FR"/>
              </w:rPr>
              <w:t xml:space="preserve">rogramme </w:t>
            </w:r>
            <w:r w:rsidR="00F645DE">
              <w:rPr>
                <w:sz w:val="20"/>
                <w:szCs w:val="20"/>
                <w:lang w:val="fr-FR"/>
              </w:rPr>
              <w:t>des Prix</w:t>
            </w:r>
            <w:r w:rsidRPr="00F645DE">
              <w:rPr>
                <w:color w:val="000000"/>
                <w:sz w:val="20"/>
                <w:szCs w:val="20"/>
                <w:lang w:val="fr-FR"/>
              </w:rPr>
              <w:br/>
              <w:t>eb</w:t>
            </w:r>
            <w:hyperlink r:id="rId40">
              <w:r w:rsidRPr="00F645DE">
                <w:rPr>
                  <w:color w:val="000000"/>
                  <w:sz w:val="20"/>
                  <w:szCs w:val="20"/>
                  <w:lang w:val="fr-FR"/>
                </w:rPr>
                <w:t>@europanostra.org</w:t>
              </w:r>
            </w:hyperlink>
            <w:r w:rsidRPr="00F645DE">
              <w:rPr>
                <w:color w:val="000000"/>
                <w:sz w:val="20"/>
                <w:szCs w:val="20"/>
                <w:lang w:val="fr-FR"/>
              </w:rPr>
              <w:t xml:space="preserve">, </w:t>
            </w:r>
          </w:p>
          <w:p w:rsidR="00296DE2" w:rsidRDefault="00C7357F">
            <w:pPr>
              <w:ind w:left="90"/>
              <w:jc w:val="both"/>
              <w:rPr>
                <w:smallCaps/>
                <w:sz w:val="20"/>
                <w:szCs w:val="20"/>
              </w:rPr>
            </w:pPr>
            <w:r>
              <w:rPr>
                <w:sz w:val="20"/>
                <w:szCs w:val="20"/>
              </w:rPr>
              <w:t>+31 6 26 89 30 72</w:t>
            </w:r>
          </w:p>
          <w:p w:rsidR="00296DE2" w:rsidRDefault="00C7357F">
            <w:pPr>
              <w:ind w:left="90"/>
              <w:rPr>
                <w:color w:val="000000"/>
                <w:sz w:val="20"/>
                <w:szCs w:val="20"/>
              </w:rPr>
            </w:pPr>
            <w:r>
              <w:rPr>
                <w:b/>
                <w:color w:val="000000"/>
                <w:sz w:val="20"/>
                <w:szCs w:val="20"/>
              </w:rPr>
              <w:t>Joana Pinheiro</w:t>
            </w:r>
            <w:r>
              <w:rPr>
                <w:color w:val="000000"/>
                <w:sz w:val="20"/>
                <w:szCs w:val="20"/>
              </w:rPr>
              <w:t xml:space="preserve">, </w:t>
            </w:r>
            <w:proofErr w:type="spellStart"/>
            <w:r w:rsidR="00F645DE">
              <w:rPr>
                <w:color w:val="000000"/>
                <w:sz w:val="20"/>
                <w:szCs w:val="20"/>
              </w:rPr>
              <w:t>Conseillère</w:t>
            </w:r>
            <w:proofErr w:type="spellEnd"/>
            <w:r w:rsidR="00F645DE">
              <w:rPr>
                <w:color w:val="000000"/>
                <w:sz w:val="20"/>
                <w:szCs w:val="20"/>
              </w:rPr>
              <w:t xml:space="preserve"> c</w:t>
            </w:r>
            <w:r>
              <w:rPr>
                <w:color w:val="000000"/>
                <w:sz w:val="20"/>
                <w:szCs w:val="20"/>
              </w:rPr>
              <w:t>ommunication</w:t>
            </w:r>
          </w:p>
          <w:bookmarkStart w:id="25" w:name="_heading=h.1fob9te" w:colFirst="0" w:colLast="0"/>
          <w:bookmarkEnd w:id="25"/>
          <w:p w:rsidR="00296DE2" w:rsidRDefault="00C7357F">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p>
          <w:p w:rsidR="00296DE2" w:rsidRDefault="00C7357F">
            <w:pPr>
              <w:ind w:left="90"/>
              <w:rPr>
                <w:smallCaps/>
                <w:sz w:val="20"/>
                <w:szCs w:val="20"/>
              </w:rPr>
            </w:pPr>
            <w:r>
              <w:rPr>
                <w:sz w:val="20"/>
                <w:szCs w:val="20"/>
              </w:rPr>
              <w:t>+</w:t>
            </w:r>
            <w:r>
              <w:rPr>
                <w:smallCaps/>
                <w:sz w:val="20"/>
                <w:szCs w:val="20"/>
              </w:rPr>
              <w:t>31 6 34 36 59 85</w:t>
            </w:r>
          </w:p>
          <w:p w:rsidR="00B31EBA" w:rsidRDefault="00B31EBA" w:rsidP="0050526F">
            <w:pPr>
              <w:rPr>
                <w:color w:val="000000"/>
                <w:sz w:val="20"/>
                <w:szCs w:val="20"/>
                <w:shd w:val="clear" w:color="auto" w:fill="CCCCCC"/>
              </w:rPr>
            </w:pPr>
          </w:p>
          <w:p w:rsidR="00B31EBA" w:rsidRDefault="00B31EBA">
            <w:pPr>
              <w:ind w:left="90"/>
              <w:rPr>
                <w:color w:val="000000"/>
                <w:sz w:val="20"/>
                <w:szCs w:val="20"/>
                <w:shd w:val="clear" w:color="auto" w:fill="CCCCCC"/>
              </w:rPr>
            </w:pPr>
          </w:p>
          <w:p w:rsidR="00296DE2" w:rsidRPr="00F645DE" w:rsidRDefault="00C7357F">
            <w:pPr>
              <w:ind w:left="90"/>
              <w:jc w:val="both"/>
              <w:rPr>
                <w:b/>
                <w:sz w:val="20"/>
                <w:szCs w:val="20"/>
                <w:lang w:val="fr-FR"/>
              </w:rPr>
            </w:pPr>
            <w:r w:rsidRPr="00F645DE">
              <w:rPr>
                <w:b/>
                <w:sz w:val="20"/>
                <w:szCs w:val="20"/>
                <w:lang w:val="fr-FR"/>
              </w:rPr>
              <w:t>COMMISSION</w:t>
            </w:r>
            <w:r w:rsidR="00F645DE" w:rsidRPr="00F645DE">
              <w:rPr>
                <w:b/>
                <w:sz w:val="20"/>
                <w:szCs w:val="20"/>
                <w:lang w:val="fr-FR"/>
              </w:rPr>
              <w:t xml:space="preserve"> EUROPEENNE</w:t>
            </w:r>
            <w:r w:rsidRPr="00F645DE">
              <w:rPr>
                <w:b/>
                <w:sz w:val="20"/>
                <w:szCs w:val="20"/>
                <w:lang w:val="fr-FR"/>
              </w:rPr>
              <w:t xml:space="preserve"> </w:t>
            </w:r>
          </w:p>
          <w:p w:rsidR="00296DE2" w:rsidRPr="00F645DE" w:rsidRDefault="00F645DE">
            <w:pPr>
              <w:ind w:left="90"/>
              <w:jc w:val="both"/>
              <w:rPr>
                <w:b/>
                <w:sz w:val="20"/>
                <w:szCs w:val="20"/>
              </w:rPr>
            </w:pPr>
            <w:bookmarkStart w:id="26" w:name="_heading=h.z337ya" w:colFirst="0" w:colLast="0"/>
            <w:bookmarkEnd w:id="26"/>
            <w:r w:rsidRPr="00F645DE">
              <w:rPr>
                <w:b/>
                <w:sz w:val="20"/>
                <w:szCs w:val="20"/>
              </w:rPr>
              <w:t xml:space="preserve">Johanna </w:t>
            </w:r>
            <w:proofErr w:type="spellStart"/>
            <w:r w:rsidRPr="00F645DE">
              <w:rPr>
                <w:b/>
                <w:sz w:val="20"/>
                <w:szCs w:val="20"/>
              </w:rPr>
              <w:t>Bernsel</w:t>
            </w:r>
            <w:proofErr w:type="spellEnd"/>
          </w:p>
          <w:p w:rsidR="00296DE2" w:rsidRPr="00F645DE" w:rsidRDefault="00F645DE">
            <w:pPr>
              <w:ind w:left="90"/>
              <w:jc w:val="both"/>
              <w:rPr>
                <w:sz w:val="20"/>
                <w:szCs w:val="20"/>
              </w:rPr>
            </w:pPr>
            <w:r w:rsidRPr="00F645DE">
              <w:rPr>
                <w:sz w:val="20"/>
                <w:szCs w:val="20"/>
              </w:rPr>
              <w:t>johann</w:t>
            </w:r>
            <w:r w:rsidR="00C7357F" w:rsidRPr="00F645DE">
              <w:rPr>
                <w:sz w:val="20"/>
                <w:szCs w:val="20"/>
              </w:rPr>
              <w:t>a.</w:t>
            </w:r>
            <w:r w:rsidRPr="00F645DE">
              <w:rPr>
                <w:sz w:val="20"/>
                <w:szCs w:val="20"/>
              </w:rPr>
              <w:t>bernsel</w:t>
            </w:r>
            <w:r w:rsidR="00C7357F" w:rsidRPr="00F645DE">
              <w:rPr>
                <w:sz w:val="20"/>
                <w:szCs w:val="20"/>
              </w:rPr>
              <w:t>@ec.europa.eu</w:t>
            </w:r>
          </w:p>
          <w:p w:rsidR="00296DE2" w:rsidRPr="00F645DE" w:rsidRDefault="00C7357F">
            <w:pPr>
              <w:ind w:left="90"/>
              <w:jc w:val="both"/>
              <w:rPr>
                <w:b/>
                <w:sz w:val="20"/>
                <w:szCs w:val="20"/>
                <w:highlight w:val="yellow"/>
              </w:rPr>
            </w:pPr>
            <w:r w:rsidRPr="00F645DE">
              <w:rPr>
                <w:sz w:val="20"/>
                <w:szCs w:val="20"/>
              </w:rPr>
              <w:t>+32 2 29</w:t>
            </w:r>
            <w:r w:rsidR="00F645DE" w:rsidRPr="00F645DE">
              <w:rPr>
                <w:sz w:val="20"/>
                <w:szCs w:val="20"/>
              </w:rPr>
              <w:t>8 66 99</w:t>
            </w:r>
          </w:p>
        </w:tc>
        <w:tc>
          <w:tcPr>
            <w:tcW w:w="5113" w:type="dxa"/>
          </w:tcPr>
          <w:p w:rsidR="00296DE2" w:rsidRPr="0050526F" w:rsidRDefault="0050526F">
            <w:pPr>
              <w:ind w:left="90"/>
              <w:jc w:val="both"/>
              <w:rPr>
                <w:b/>
                <w:sz w:val="20"/>
                <w:szCs w:val="20"/>
                <w:lang w:val="fr-FR"/>
              </w:rPr>
            </w:pPr>
            <w:r w:rsidRPr="0050526F">
              <w:rPr>
                <w:b/>
                <w:sz w:val="20"/>
                <w:szCs w:val="20"/>
                <w:lang w:val="fr-FR"/>
              </w:rPr>
              <w:t>POUR EN SAVOIR PLUS</w:t>
            </w:r>
          </w:p>
          <w:p w:rsidR="00296DE2" w:rsidRPr="0050526F" w:rsidRDefault="00296DE2">
            <w:pPr>
              <w:rPr>
                <w:color w:val="000000"/>
                <w:sz w:val="20"/>
                <w:szCs w:val="20"/>
                <w:shd w:val="clear" w:color="auto" w:fill="CCCCCC"/>
                <w:lang w:val="fr-FR"/>
              </w:rPr>
            </w:pPr>
          </w:p>
          <w:p w:rsidR="00296DE2" w:rsidRPr="0050526F" w:rsidRDefault="00FC63C3">
            <w:pPr>
              <w:ind w:left="90"/>
              <w:rPr>
                <w:color w:val="0000FF"/>
                <w:sz w:val="20"/>
                <w:szCs w:val="20"/>
                <w:lang w:val="fr-FR"/>
              </w:rPr>
            </w:pPr>
            <w:hyperlink r:id="rId41">
              <w:r w:rsidR="0050526F" w:rsidRPr="0050526F">
                <w:rPr>
                  <w:color w:val="0000FF"/>
                  <w:sz w:val="20"/>
                  <w:szCs w:val="20"/>
                  <w:u w:val="single"/>
                  <w:lang w:val="fr-FR"/>
                </w:rPr>
                <w:t>Co</w:t>
              </w:r>
              <w:r w:rsidR="0050526F">
                <w:rPr>
                  <w:color w:val="0000FF"/>
                  <w:sz w:val="20"/>
                  <w:szCs w:val="20"/>
                  <w:u w:val="single"/>
                  <w:lang w:val="fr-FR"/>
                </w:rPr>
                <w:t>mmuniqué de presse en plusieurs</w:t>
              </w:r>
              <w:r w:rsidR="00C7357F" w:rsidRPr="0050526F">
                <w:rPr>
                  <w:color w:val="0000FF"/>
                  <w:sz w:val="20"/>
                  <w:szCs w:val="20"/>
                  <w:u w:val="single"/>
                  <w:lang w:val="fr-FR"/>
                </w:rPr>
                <w:t xml:space="preserve"> langues</w:t>
              </w:r>
            </w:hyperlink>
          </w:p>
          <w:p w:rsidR="00296DE2" w:rsidRPr="0050526F" w:rsidRDefault="00296DE2">
            <w:pPr>
              <w:ind w:left="90"/>
              <w:rPr>
                <w:b/>
                <w:sz w:val="20"/>
                <w:szCs w:val="20"/>
                <w:shd w:val="clear" w:color="auto" w:fill="CCCCCC"/>
                <w:lang w:val="fr-FR"/>
              </w:rPr>
            </w:pPr>
          </w:p>
          <w:p w:rsidR="00296DE2" w:rsidRPr="0050526F" w:rsidRDefault="00C7357F">
            <w:pPr>
              <w:ind w:left="90"/>
              <w:rPr>
                <w:b/>
                <w:sz w:val="20"/>
                <w:szCs w:val="20"/>
                <w:lang w:val="fr-FR"/>
              </w:rPr>
            </w:pPr>
            <w:bookmarkStart w:id="27" w:name="_heading=h.2s8eyo1" w:colFirst="0" w:colLast="0"/>
            <w:bookmarkEnd w:id="27"/>
            <w:r w:rsidRPr="0050526F">
              <w:rPr>
                <w:b/>
                <w:sz w:val="20"/>
                <w:szCs w:val="20"/>
                <w:lang w:val="fr-FR"/>
              </w:rPr>
              <w:t>A</w:t>
            </w:r>
            <w:r w:rsidR="0050526F" w:rsidRPr="0050526F">
              <w:rPr>
                <w:b/>
                <w:sz w:val="20"/>
                <w:szCs w:val="20"/>
                <w:lang w:val="fr-FR"/>
              </w:rPr>
              <w:t xml:space="preserve"> propos de chaque lauréat </w:t>
            </w:r>
            <w:r w:rsidRPr="0050526F">
              <w:rPr>
                <w:b/>
                <w:sz w:val="20"/>
                <w:szCs w:val="20"/>
                <w:lang w:val="fr-FR"/>
              </w:rPr>
              <w:t>:</w:t>
            </w:r>
          </w:p>
          <w:p w:rsidR="00296DE2" w:rsidRPr="0050526F" w:rsidRDefault="00FC63C3">
            <w:pPr>
              <w:ind w:left="90"/>
              <w:rPr>
                <w:color w:val="0000FF"/>
                <w:sz w:val="20"/>
                <w:szCs w:val="20"/>
                <w:lang w:val="fr-FR"/>
              </w:rPr>
            </w:pPr>
            <w:hyperlink r:id="rId42">
              <w:r w:rsidR="00C7357F" w:rsidRPr="0050526F">
                <w:rPr>
                  <w:color w:val="0000FF"/>
                  <w:sz w:val="20"/>
                  <w:szCs w:val="20"/>
                  <w:u w:val="single"/>
                  <w:lang w:val="fr-FR"/>
                </w:rPr>
                <w:t xml:space="preserve">Information </w:t>
              </w:r>
              <w:r w:rsidR="0050526F" w:rsidRPr="0050526F">
                <w:rPr>
                  <w:color w:val="0000FF"/>
                  <w:sz w:val="20"/>
                  <w:szCs w:val="20"/>
                  <w:u w:val="single"/>
                  <w:lang w:val="fr-FR"/>
                </w:rPr>
                <w:t xml:space="preserve">et </w:t>
              </w:r>
              <w:r w:rsidR="00C7357F" w:rsidRPr="0050526F">
                <w:rPr>
                  <w:color w:val="0000FF"/>
                  <w:sz w:val="20"/>
                  <w:szCs w:val="20"/>
                  <w:u w:val="single"/>
                  <w:lang w:val="fr-FR"/>
                </w:rPr>
                <w:t>comment</w:t>
              </w:r>
              <w:r w:rsidR="0050526F" w:rsidRPr="0050526F">
                <w:rPr>
                  <w:color w:val="0000FF"/>
                  <w:sz w:val="20"/>
                  <w:szCs w:val="20"/>
                  <w:u w:val="single"/>
                  <w:lang w:val="fr-FR"/>
                </w:rPr>
                <w:t>aire</w:t>
              </w:r>
              <w:r w:rsidR="00C7357F" w:rsidRPr="0050526F">
                <w:rPr>
                  <w:color w:val="0000FF"/>
                  <w:sz w:val="20"/>
                  <w:szCs w:val="20"/>
                  <w:u w:val="single"/>
                  <w:lang w:val="fr-FR"/>
                </w:rPr>
                <w:t>s</w:t>
              </w:r>
            </w:hyperlink>
            <w:r w:rsidR="0050526F" w:rsidRPr="0050526F">
              <w:rPr>
                <w:color w:val="0000FF"/>
                <w:sz w:val="20"/>
                <w:szCs w:val="20"/>
                <w:u w:val="single"/>
                <w:lang w:val="fr-FR"/>
              </w:rPr>
              <w:t xml:space="preserve"> du J</w:t>
            </w:r>
            <w:r w:rsidR="0050526F">
              <w:rPr>
                <w:color w:val="0000FF"/>
                <w:sz w:val="20"/>
                <w:szCs w:val="20"/>
                <w:u w:val="single"/>
                <w:lang w:val="fr-FR"/>
              </w:rPr>
              <w:t>ury</w:t>
            </w:r>
          </w:p>
          <w:p w:rsidR="00296DE2" w:rsidRPr="0050526F" w:rsidRDefault="00FC63C3">
            <w:pPr>
              <w:ind w:left="90"/>
              <w:rPr>
                <w:color w:val="000000"/>
                <w:sz w:val="20"/>
                <w:szCs w:val="20"/>
                <w:lang w:val="fr-FR"/>
              </w:rPr>
            </w:pPr>
            <w:hyperlink r:id="rId43">
              <w:r w:rsidR="00C7357F" w:rsidRPr="0050526F">
                <w:rPr>
                  <w:color w:val="0000FF"/>
                  <w:sz w:val="20"/>
                  <w:szCs w:val="20"/>
                  <w:u w:val="single"/>
                  <w:lang w:val="fr-FR"/>
                </w:rPr>
                <w:t>Vid</w:t>
              </w:r>
              <w:r w:rsidR="0050526F">
                <w:rPr>
                  <w:color w:val="0000FF"/>
                  <w:sz w:val="20"/>
                  <w:szCs w:val="20"/>
                  <w:u w:val="single"/>
                  <w:lang w:val="fr-FR"/>
                </w:rPr>
                <w:t>é</w:t>
              </w:r>
              <w:r w:rsidR="00C7357F" w:rsidRPr="0050526F">
                <w:rPr>
                  <w:color w:val="0000FF"/>
                  <w:sz w:val="20"/>
                  <w:szCs w:val="20"/>
                  <w:u w:val="single"/>
                  <w:lang w:val="fr-FR"/>
                </w:rPr>
                <w:t>os</w:t>
              </w:r>
            </w:hyperlink>
            <w:r w:rsidR="00C7357F" w:rsidRPr="0050526F">
              <w:rPr>
                <w:color w:val="000000"/>
                <w:sz w:val="20"/>
                <w:szCs w:val="20"/>
                <w:lang w:val="fr-FR"/>
              </w:rPr>
              <w:t xml:space="preserve"> (</w:t>
            </w:r>
            <w:r w:rsidR="0050526F">
              <w:rPr>
                <w:color w:val="000000"/>
                <w:sz w:val="20"/>
                <w:szCs w:val="20"/>
                <w:lang w:val="fr-FR"/>
              </w:rPr>
              <w:t>en haute</w:t>
            </w:r>
            <w:r w:rsidR="00C7357F" w:rsidRPr="0050526F">
              <w:rPr>
                <w:color w:val="000000"/>
                <w:sz w:val="20"/>
                <w:szCs w:val="20"/>
                <w:lang w:val="fr-FR"/>
              </w:rPr>
              <w:t xml:space="preserve"> r</w:t>
            </w:r>
            <w:r w:rsidR="0050526F">
              <w:rPr>
                <w:color w:val="000000"/>
                <w:sz w:val="20"/>
                <w:szCs w:val="20"/>
                <w:lang w:val="fr-FR"/>
              </w:rPr>
              <w:t>é</w:t>
            </w:r>
            <w:r w:rsidR="00C7357F" w:rsidRPr="0050526F">
              <w:rPr>
                <w:color w:val="000000"/>
                <w:sz w:val="20"/>
                <w:szCs w:val="20"/>
                <w:lang w:val="fr-FR"/>
              </w:rPr>
              <w:t>solution)</w:t>
            </w:r>
          </w:p>
          <w:p w:rsidR="00296DE2" w:rsidRPr="0050526F" w:rsidRDefault="00FC63C3">
            <w:pPr>
              <w:ind w:left="90"/>
              <w:rPr>
                <w:color w:val="000000"/>
                <w:sz w:val="20"/>
                <w:szCs w:val="20"/>
                <w:lang w:val="fr-FR"/>
              </w:rPr>
            </w:pPr>
            <w:hyperlink r:id="rId44">
              <w:r w:rsidR="00C7357F" w:rsidRPr="0050526F">
                <w:rPr>
                  <w:color w:val="0000FF"/>
                  <w:sz w:val="20"/>
                  <w:szCs w:val="20"/>
                  <w:u w:val="single"/>
                  <w:lang w:val="fr-FR"/>
                </w:rPr>
                <w:t>Photos &amp; e-bann</w:t>
              </w:r>
              <w:r w:rsidR="0050526F" w:rsidRPr="0050526F">
                <w:rPr>
                  <w:color w:val="0000FF"/>
                  <w:sz w:val="20"/>
                  <w:szCs w:val="20"/>
                  <w:u w:val="single"/>
                  <w:lang w:val="fr-FR"/>
                </w:rPr>
                <w:t>iè</w:t>
              </w:r>
              <w:r w:rsidR="00C7357F" w:rsidRPr="0050526F">
                <w:rPr>
                  <w:color w:val="0000FF"/>
                  <w:sz w:val="20"/>
                  <w:szCs w:val="20"/>
                  <w:u w:val="single"/>
                  <w:lang w:val="fr-FR"/>
                </w:rPr>
                <w:t>r</w:t>
              </w:r>
              <w:r w:rsidR="0050526F" w:rsidRPr="0050526F">
                <w:rPr>
                  <w:color w:val="0000FF"/>
                  <w:sz w:val="20"/>
                  <w:szCs w:val="20"/>
                  <w:u w:val="single"/>
                  <w:lang w:val="fr-FR"/>
                </w:rPr>
                <w:t>e</w:t>
              </w:r>
              <w:r w:rsidR="00C7357F" w:rsidRPr="0050526F">
                <w:rPr>
                  <w:color w:val="0000FF"/>
                  <w:sz w:val="20"/>
                  <w:szCs w:val="20"/>
                  <w:u w:val="single"/>
                  <w:lang w:val="fr-FR"/>
                </w:rPr>
                <w:t>s</w:t>
              </w:r>
            </w:hyperlink>
            <w:r w:rsidR="00C7357F" w:rsidRPr="0050526F">
              <w:rPr>
                <w:color w:val="000000"/>
                <w:sz w:val="20"/>
                <w:szCs w:val="20"/>
                <w:lang w:val="fr-FR"/>
              </w:rPr>
              <w:t xml:space="preserve"> (</w:t>
            </w:r>
            <w:r w:rsidR="0050526F">
              <w:rPr>
                <w:color w:val="000000"/>
                <w:sz w:val="20"/>
                <w:szCs w:val="20"/>
                <w:lang w:val="fr-FR"/>
              </w:rPr>
              <w:t>e</w:t>
            </w:r>
            <w:r w:rsidR="00C7357F" w:rsidRPr="0050526F">
              <w:rPr>
                <w:color w:val="000000"/>
                <w:sz w:val="20"/>
                <w:szCs w:val="20"/>
                <w:lang w:val="fr-FR"/>
              </w:rPr>
              <w:t xml:space="preserve">n </w:t>
            </w:r>
            <w:r w:rsidR="0050526F">
              <w:rPr>
                <w:color w:val="000000"/>
                <w:sz w:val="20"/>
                <w:szCs w:val="20"/>
                <w:lang w:val="fr-FR"/>
              </w:rPr>
              <w:t>haute</w:t>
            </w:r>
            <w:r w:rsidR="00C7357F" w:rsidRPr="0050526F">
              <w:rPr>
                <w:color w:val="000000"/>
                <w:sz w:val="20"/>
                <w:szCs w:val="20"/>
                <w:lang w:val="fr-FR"/>
              </w:rPr>
              <w:t xml:space="preserve"> r</w:t>
            </w:r>
            <w:r w:rsidR="0050526F">
              <w:rPr>
                <w:color w:val="000000"/>
                <w:sz w:val="20"/>
                <w:szCs w:val="20"/>
                <w:lang w:val="fr-FR"/>
              </w:rPr>
              <w:t>é</w:t>
            </w:r>
            <w:r w:rsidR="00C7357F" w:rsidRPr="0050526F">
              <w:rPr>
                <w:color w:val="000000"/>
                <w:sz w:val="20"/>
                <w:szCs w:val="20"/>
                <w:lang w:val="fr-FR"/>
              </w:rPr>
              <w:t>solution)</w:t>
            </w:r>
          </w:p>
          <w:p w:rsidR="00296DE2" w:rsidRPr="0050526F" w:rsidRDefault="00296DE2">
            <w:pPr>
              <w:ind w:left="90"/>
              <w:rPr>
                <w:sz w:val="20"/>
                <w:szCs w:val="20"/>
                <w:shd w:val="clear" w:color="auto" w:fill="CCCCCC"/>
                <w:lang w:val="fr-FR"/>
              </w:rPr>
            </w:pPr>
          </w:p>
          <w:p w:rsidR="00B31EBA" w:rsidRPr="0050526F" w:rsidRDefault="00B31EBA" w:rsidP="0050526F">
            <w:pPr>
              <w:rPr>
                <w:sz w:val="20"/>
                <w:szCs w:val="20"/>
                <w:shd w:val="clear" w:color="auto" w:fill="CCCCCC"/>
                <w:lang w:val="fr-FR"/>
              </w:rPr>
            </w:pPr>
          </w:p>
          <w:p w:rsidR="00B31EBA" w:rsidRPr="0050526F" w:rsidRDefault="00B31EBA">
            <w:pPr>
              <w:ind w:left="90"/>
              <w:rPr>
                <w:sz w:val="20"/>
                <w:szCs w:val="20"/>
                <w:shd w:val="clear" w:color="auto" w:fill="CCCCCC"/>
                <w:lang w:val="fr-FR"/>
              </w:rPr>
            </w:pPr>
          </w:p>
          <w:p w:rsidR="00296DE2" w:rsidRPr="004C0643" w:rsidRDefault="00FC63C3">
            <w:pPr>
              <w:ind w:left="90"/>
              <w:rPr>
                <w:color w:val="0000FF"/>
                <w:sz w:val="20"/>
                <w:szCs w:val="20"/>
                <w:lang w:val="fr-FR"/>
              </w:rPr>
            </w:pPr>
            <w:hyperlink r:id="rId45">
              <w:r w:rsidR="004C0643" w:rsidRPr="004C0643">
                <w:rPr>
                  <w:color w:val="0000FF"/>
                  <w:sz w:val="20"/>
                  <w:szCs w:val="20"/>
                  <w:u w:val="single"/>
                  <w:lang w:val="fr-FR"/>
                </w:rPr>
                <w:t>Site internet Eur</w:t>
              </w:r>
              <w:r w:rsidR="004C0643">
                <w:rPr>
                  <w:color w:val="0000FF"/>
                  <w:sz w:val="20"/>
                  <w:szCs w:val="20"/>
                  <w:u w:val="single"/>
                  <w:lang w:val="fr-FR"/>
                </w:rPr>
                <w:t>ope c</w:t>
              </w:r>
              <w:r w:rsidR="00C7357F" w:rsidRPr="004C0643">
                <w:rPr>
                  <w:color w:val="0000FF"/>
                  <w:sz w:val="20"/>
                  <w:szCs w:val="20"/>
                  <w:u w:val="single"/>
                  <w:lang w:val="fr-FR"/>
                </w:rPr>
                <w:t>r</w:t>
              </w:r>
              <w:r w:rsidR="004C0643">
                <w:rPr>
                  <w:color w:val="0000FF"/>
                  <w:sz w:val="20"/>
                  <w:szCs w:val="20"/>
                  <w:u w:val="single"/>
                  <w:lang w:val="fr-FR"/>
                </w:rPr>
                <w:t>é</w:t>
              </w:r>
              <w:r w:rsidR="00C7357F" w:rsidRPr="004C0643">
                <w:rPr>
                  <w:color w:val="0000FF"/>
                  <w:sz w:val="20"/>
                  <w:szCs w:val="20"/>
                  <w:u w:val="single"/>
                  <w:lang w:val="fr-FR"/>
                </w:rPr>
                <w:t>ative</w:t>
              </w:r>
            </w:hyperlink>
            <w:r w:rsidR="00C7357F" w:rsidRPr="004C0643">
              <w:rPr>
                <w:color w:val="0000FF"/>
                <w:sz w:val="20"/>
                <w:szCs w:val="20"/>
                <w:lang w:val="fr-FR"/>
              </w:rPr>
              <w:t xml:space="preserve"> </w:t>
            </w:r>
          </w:p>
          <w:p w:rsidR="00296DE2" w:rsidRPr="004C0643" w:rsidRDefault="00296DE2">
            <w:pPr>
              <w:ind w:left="90"/>
              <w:rPr>
                <w:sz w:val="20"/>
                <w:szCs w:val="20"/>
                <w:shd w:val="clear" w:color="auto" w:fill="CCCCCC"/>
                <w:lang w:val="fr-FR"/>
              </w:rPr>
            </w:pPr>
          </w:p>
        </w:tc>
      </w:tr>
    </w:tbl>
    <w:p w:rsidR="00296DE2" w:rsidRPr="004C0643" w:rsidRDefault="00296DE2">
      <w:pPr>
        <w:pBdr>
          <w:top w:val="nil"/>
          <w:left w:val="nil"/>
          <w:bottom w:val="nil"/>
          <w:right w:val="nil"/>
          <w:between w:val="nil"/>
        </w:pBdr>
        <w:ind w:left="90"/>
        <w:jc w:val="both"/>
        <w:rPr>
          <w:lang w:val="fr-FR"/>
        </w:rPr>
      </w:pPr>
    </w:p>
    <w:p w:rsidR="00296DE2" w:rsidRPr="004C0643" w:rsidRDefault="00296DE2">
      <w:pPr>
        <w:pBdr>
          <w:top w:val="nil"/>
          <w:left w:val="nil"/>
          <w:bottom w:val="nil"/>
          <w:right w:val="nil"/>
          <w:between w:val="nil"/>
        </w:pBdr>
        <w:ind w:left="90"/>
        <w:jc w:val="both"/>
        <w:rPr>
          <w:lang w:val="fr-FR"/>
        </w:rPr>
      </w:pPr>
    </w:p>
    <w:p w:rsidR="00296DE2" w:rsidRPr="004C0643" w:rsidRDefault="00296DE2">
      <w:pPr>
        <w:pBdr>
          <w:top w:val="nil"/>
          <w:left w:val="nil"/>
          <w:bottom w:val="nil"/>
          <w:right w:val="nil"/>
          <w:between w:val="nil"/>
        </w:pBdr>
        <w:ind w:left="90"/>
        <w:jc w:val="both"/>
        <w:rPr>
          <w:lang w:val="fr-FR"/>
        </w:rPr>
      </w:pPr>
    </w:p>
    <w:p w:rsidR="00296DE2" w:rsidRDefault="0050526F">
      <w:pPr>
        <w:pBdr>
          <w:top w:val="nil"/>
          <w:left w:val="nil"/>
          <w:bottom w:val="nil"/>
          <w:right w:val="nil"/>
          <w:between w:val="nil"/>
        </w:pBdr>
        <w:jc w:val="both"/>
        <w:rPr>
          <w:b/>
          <w:color w:val="000000"/>
          <w:sz w:val="24"/>
          <w:szCs w:val="24"/>
        </w:rPr>
      </w:pPr>
      <w:proofErr w:type="spellStart"/>
      <w:r>
        <w:rPr>
          <w:b/>
          <w:color w:val="000000"/>
          <w:sz w:val="24"/>
          <w:szCs w:val="24"/>
        </w:rPr>
        <w:t>Contexte</w:t>
      </w:r>
      <w:proofErr w:type="spellEnd"/>
    </w:p>
    <w:p w:rsidR="00296DE2" w:rsidRDefault="00296DE2">
      <w:pPr>
        <w:pBdr>
          <w:top w:val="nil"/>
          <w:left w:val="nil"/>
          <w:bottom w:val="nil"/>
          <w:right w:val="nil"/>
          <w:between w:val="nil"/>
        </w:pBdr>
        <w:jc w:val="both"/>
        <w:rPr>
          <w:b/>
          <w:color w:val="000000"/>
          <w:sz w:val="24"/>
          <w:szCs w:val="24"/>
        </w:rPr>
      </w:pPr>
    </w:p>
    <w:p w:rsidR="00011944" w:rsidRDefault="00011944" w:rsidP="00F27978">
      <w:pPr>
        <w:pBdr>
          <w:top w:val="nil"/>
          <w:left w:val="nil"/>
          <w:bottom w:val="nil"/>
          <w:right w:val="nil"/>
          <w:between w:val="nil"/>
        </w:pBdr>
        <w:jc w:val="both"/>
      </w:pPr>
    </w:p>
    <w:p w:rsidR="00F27978" w:rsidRPr="0050526F" w:rsidRDefault="00FC63C3" w:rsidP="00F27978">
      <w:pPr>
        <w:pBdr>
          <w:top w:val="nil"/>
          <w:left w:val="nil"/>
          <w:bottom w:val="nil"/>
          <w:right w:val="nil"/>
          <w:between w:val="nil"/>
        </w:pBdr>
        <w:jc w:val="both"/>
        <w:rPr>
          <w:b/>
          <w:color w:val="000000"/>
          <w:lang w:val="fr-FR"/>
        </w:rPr>
      </w:pPr>
      <w:hyperlink r:id="rId46">
        <w:r w:rsidR="0050526F" w:rsidRPr="0050526F">
          <w:rPr>
            <w:b/>
            <w:color w:val="000000"/>
            <w:lang w:val="fr-FR"/>
          </w:rPr>
          <w:t xml:space="preserve">Prix européens du </w:t>
        </w:r>
        <w:r w:rsidR="0050526F">
          <w:rPr>
            <w:b/>
            <w:color w:val="000000"/>
            <w:lang w:val="fr-FR"/>
          </w:rPr>
          <w:t>patrimoine</w:t>
        </w:r>
        <w:r w:rsidR="00F27978" w:rsidRPr="0050526F">
          <w:rPr>
            <w:b/>
            <w:color w:val="000000"/>
            <w:lang w:val="fr-FR"/>
          </w:rPr>
          <w:t xml:space="preserve"> / </w:t>
        </w:r>
        <w:r w:rsidR="0050526F">
          <w:rPr>
            <w:b/>
            <w:color w:val="000000"/>
            <w:lang w:val="fr-FR"/>
          </w:rPr>
          <w:t xml:space="preserve">Prix </w:t>
        </w:r>
        <w:r w:rsidR="00F27978" w:rsidRPr="0050526F">
          <w:rPr>
            <w:b/>
            <w:color w:val="000000"/>
            <w:lang w:val="fr-FR"/>
          </w:rPr>
          <w:t>Europa Nos</w:t>
        </w:r>
      </w:hyperlink>
      <w:r w:rsidR="0050526F">
        <w:rPr>
          <w:b/>
          <w:color w:val="000000"/>
          <w:lang w:val="fr-FR"/>
        </w:rPr>
        <w:t>tra</w:t>
      </w:r>
    </w:p>
    <w:p w:rsidR="00B31EBA" w:rsidRPr="0050526F" w:rsidRDefault="00B31EBA" w:rsidP="00F27978">
      <w:pPr>
        <w:pBdr>
          <w:top w:val="nil"/>
          <w:left w:val="nil"/>
          <w:bottom w:val="nil"/>
          <w:right w:val="nil"/>
          <w:between w:val="nil"/>
        </w:pBdr>
        <w:jc w:val="both"/>
        <w:rPr>
          <w:b/>
          <w:color w:val="000000"/>
          <w:lang w:val="fr-FR"/>
        </w:rPr>
      </w:pPr>
    </w:p>
    <w:p w:rsidR="00CC41EE" w:rsidRPr="00CC41EE" w:rsidRDefault="00CC41EE" w:rsidP="00F27978">
      <w:pPr>
        <w:pBdr>
          <w:top w:val="nil"/>
          <w:left w:val="nil"/>
          <w:bottom w:val="nil"/>
          <w:right w:val="nil"/>
          <w:between w:val="nil"/>
        </w:pBdr>
        <w:jc w:val="both"/>
        <w:rPr>
          <w:color w:val="000000"/>
          <w:sz w:val="20"/>
          <w:szCs w:val="20"/>
          <w:lang w:val="fr-FR"/>
        </w:rPr>
      </w:pPr>
      <w:r w:rsidRPr="00CC41EE">
        <w:rPr>
          <w:color w:val="000000"/>
          <w:sz w:val="20"/>
          <w:szCs w:val="20"/>
          <w:lang w:val="fr-FR"/>
        </w:rPr>
        <w:t xml:space="preserve">Les </w:t>
      </w:r>
      <w:hyperlink r:id="rId47" w:history="1">
        <w:r w:rsidRPr="00CC41EE">
          <w:rPr>
            <w:rStyle w:val="Hyperlink"/>
            <w:sz w:val="20"/>
            <w:szCs w:val="20"/>
            <w:lang w:val="fr-FR"/>
          </w:rPr>
          <w:t>Prix européens du patrimoine / Prix Europa Nostra</w:t>
        </w:r>
      </w:hyperlink>
      <w:r w:rsidRPr="00CC41EE">
        <w:rPr>
          <w:color w:val="000000"/>
          <w:sz w:val="20"/>
          <w:szCs w:val="20"/>
          <w:lang w:val="fr-FR"/>
        </w:rPr>
        <w:t xml:space="preserve"> ont été lancés par la Commission européenne en 2002 et sont gérés par Europa Nostra depuis lors. Depuis 22 ans, les </w:t>
      </w:r>
      <w:r>
        <w:rPr>
          <w:color w:val="000000"/>
          <w:sz w:val="20"/>
          <w:szCs w:val="20"/>
          <w:lang w:val="fr-FR"/>
        </w:rPr>
        <w:t>P</w:t>
      </w:r>
      <w:r w:rsidRPr="00CC41EE">
        <w:rPr>
          <w:color w:val="000000"/>
          <w:sz w:val="20"/>
          <w:szCs w:val="20"/>
          <w:lang w:val="fr-FR"/>
        </w:rPr>
        <w:t>rix constituent un outil essentiel pour reconnaître et promouvoir les multiples valeurs du patrimoine pour la société, l'économie et l'environnement en Europe.</w:t>
      </w:r>
    </w:p>
    <w:p w:rsidR="000E20C7" w:rsidRPr="000E20C7" w:rsidRDefault="000E20C7" w:rsidP="00F27978">
      <w:pPr>
        <w:pBdr>
          <w:top w:val="nil"/>
          <w:left w:val="nil"/>
          <w:bottom w:val="nil"/>
          <w:right w:val="nil"/>
          <w:between w:val="nil"/>
        </w:pBdr>
        <w:jc w:val="both"/>
        <w:rPr>
          <w:color w:val="000000"/>
          <w:sz w:val="20"/>
          <w:szCs w:val="20"/>
          <w:lang w:val="fr-FR"/>
        </w:rPr>
      </w:pPr>
      <w:r w:rsidRPr="000E20C7">
        <w:rPr>
          <w:color w:val="000000"/>
          <w:sz w:val="20"/>
          <w:szCs w:val="20"/>
          <w:lang w:val="fr-FR"/>
        </w:rPr>
        <w:t xml:space="preserve">Les </w:t>
      </w:r>
      <w:r>
        <w:rPr>
          <w:color w:val="000000"/>
          <w:sz w:val="20"/>
          <w:szCs w:val="20"/>
          <w:lang w:val="fr-FR"/>
        </w:rPr>
        <w:t>P</w:t>
      </w:r>
      <w:r w:rsidRPr="000E20C7">
        <w:rPr>
          <w:color w:val="000000"/>
          <w:sz w:val="20"/>
          <w:szCs w:val="20"/>
          <w:lang w:val="fr-FR"/>
        </w:rPr>
        <w:t xml:space="preserve">rix ont mis en lumière et diffusé l'excellence et les meilleures pratiques en matière de patrimoine en Europe, encouragé l'échange transfrontalier de connaissances et connecté les acteurs du patrimoine à des réseaux plus vastes. Les </w:t>
      </w:r>
      <w:r>
        <w:rPr>
          <w:color w:val="000000"/>
          <w:sz w:val="20"/>
          <w:szCs w:val="20"/>
          <w:lang w:val="fr-FR"/>
        </w:rPr>
        <w:t>P</w:t>
      </w:r>
      <w:r w:rsidRPr="000E20C7">
        <w:rPr>
          <w:color w:val="000000"/>
          <w:sz w:val="20"/>
          <w:szCs w:val="20"/>
          <w:lang w:val="fr-FR"/>
        </w:rPr>
        <w:t xml:space="preserve">rix ont apporté des avantages majeurs aux lauréats, tels qu'une plus grande visibilité (inter)nationale, des financements supplémentaires et une augmentation du nombre de visiteurs. En outre, les </w:t>
      </w:r>
      <w:r>
        <w:rPr>
          <w:color w:val="000000"/>
          <w:sz w:val="20"/>
          <w:szCs w:val="20"/>
          <w:lang w:val="fr-FR"/>
        </w:rPr>
        <w:t>P</w:t>
      </w:r>
      <w:r w:rsidRPr="000E20C7">
        <w:rPr>
          <w:color w:val="000000"/>
          <w:sz w:val="20"/>
          <w:szCs w:val="20"/>
          <w:lang w:val="fr-FR"/>
        </w:rPr>
        <w:t xml:space="preserve">rix ont incité les citoyens européens à s'intéresser davantage à notre patrimoine commun. Pour plus d'informations et de </w:t>
      </w:r>
      <w:r>
        <w:rPr>
          <w:color w:val="000000"/>
          <w:sz w:val="20"/>
          <w:szCs w:val="20"/>
          <w:lang w:val="fr-FR"/>
        </w:rPr>
        <w:t>donnée</w:t>
      </w:r>
      <w:r w:rsidRPr="000E20C7">
        <w:rPr>
          <w:color w:val="000000"/>
          <w:sz w:val="20"/>
          <w:szCs w:val="20"/>
          <w:lang w:val="fr-FR"/>
        </w:rPr>
        <w:t xml:space="preserve">s sur les </w:t>
      </w:r>
      <w:r>
        <w:rPr>
          <w:color w:val="000000"/>
          <w:sz w:val="20"/>
          <w:szCs w:val="20"/>
          <w:lang w:val="fr-FR"/>
        </w:rPr>
        <w:t>P</w:t>
      </w:r>
      <w:r w:rsidRPr="000E20C7">
        <w:rPr>
          <w:color w:val="000000"/>
          <w:sz w:val="20"/>
          <w:szCs w:val="20"/>
          <w:lang w:val="fr-FR"/>
        </w:rPr>
        <w:t xml:space="preserve">rix, veuillez consulter le </w:t>
      </w:r>
      <w:hyperlink r:id="rId48" w:history="1">
        <w:r w:rsidRPr="000E20C7">
          <w:rPr>
            <w:rStyle w:val="Hyperlink"/>
            <w:sz w:val="20"/>
            <w:szCs w:val="20"/>
            <w:lang w:val="fr-FR"/>
          </w:rPr>
          <w:t>site internet</w:t>
        </w:r>
      </w:hyperlink>
      <w:r w:rsidRPr="000E20C7">
        <w:rPr>
          <w:color w:val="000000"/>
          <w:sz w:val="20"/>
          <w:szCs w:val="20"/>
          <w:lang w:val="fr-FR"/>
        </w:rPr>
        <w:t>.</w:t>
      </w:r>
    </w:p>
    <w:p w:rsidR="00B31EBA" w:rsidRDefault="000E20C7" w:rsidP="00F27978">
      <w:pPr>
        <w:pBdr>
          <w:top w:val="nil"/>
          <w:left w:val="nil"/>
          <w:bottom w:val="nil"/>
          <w:right w:val="nil"/>
          <w:between w:val="nil"/>
        </w:pBdr>
        <w:jc w:val="both"/>
        <w:rPr>
          <w:color w:val="000000"/>
          <w:sz w:val="20"/>
          <w:szCs w:val="20"/>
          <w:lang w:val="fr-FR"/>
        </w:rPr>
      </w:pPr>
      <w:r w:rsidRPr="000E20C7">
        <w:rPr>
          <w:b/>
          <w:color w:val="000000"/>
          <w:sz w:val="20"/>
          <w:szCs w:val="20"/>
          <w:lang w:val="fr-FR"/>
        </w:rPr>
        <w:t>L'Appel à candidatures pour l'édition 2025 des Prix sera lancé à l'automne 2024</w:t>
      </w:r>
      <w:r w:rsidRPr="000E20C7">
        <w:rPr>
          <w:color w:val="000000"/>
          <w:sz w:val="20"/>
          <w:szCs w:val="20"/>
          <w:lang w:val="fr-FR"/>
        </w:rPr>
        <w:t xml:space="preserve">. Inscrivez-vous à notre </w:t>
      </w:r>
      <w:hyperlink r:id="rId49" w:history="1">
        <w:r w:rsidRPr="000E20C7">
          <w:rPr>
            <w:rStyle w:val="Hyperlink"/>
            <w:sz w:val="20"/>
            <w:szCs w:val="20"/>
            <w:lang w:val="fr-FR"/>
          </w:rPr>
          <w:t>lettre d'information</w:t>
        </w:r>
      </w:hyperlink>
      <w:r w:rsidRPr="000E20C7">
        <w:rPr>
          <w:color w:val="000000"/>
          <w:sz w:val="20"/>
          <w:szCs w:val="20"/>
          <w:lang w:val="fr-FR"/>
        </w:rPr>
        <w:t xml:space="preserve"> pour recevoir l'</w:t>
      </w:r>
      <w:r>
        <w:rPr>
          <w:color w:val="000000"/>
          <w:sz w:val="20"/>
          <w:szCs w:val="20"/>
          <w:lang w:val="fr-FR"/>
        </w:rPr>
        <w:t>A</w:t>
      </w:r>
      <w:r w:rsidRPr="000E20C7">
        <w:rPr>
          <w:color w:val="000000"/>
          <w:sz w:val="20"/>
          <w:szCs w:val="20"/>
          <w:lang w:val="fr-FR"/>
        </w:rPr>
        <w:t xml:space="preserve">ppel dès son lancement ou visitez le site </w:t>
      </w:r>
      <w:hyperlink r:id="rId50" w:history="1">
        <w:r w:rsidRPr="00803DF8">
          <w:rPr>
            <w:rStyle w:val="Hyperlink"/>
            <w:sz w:val="20"/>
            <w:szCs w:val="20"/>
            <w:lang w:val="fr-FR"/>
          </w:rPr>
          <w:t>www.europeanheritageawards.eu/apply</w:t>
        </w:r>
      </w:hyperlink>
      <w:r>
        <w:rPr>
          <w:color w:val="000000"/>
          <w:sz w:val="20"/>
          <w:szCs w:val="20"/>
          <w:lang w:val="fr-FR"/>
        </w:rPr>
        <w:t xml:space="preserve"> </w:t>
      </w:r>
      <w:r w:rsidRPr="000E20C7">
        <w:rPr>
          <w:color w:val="000000"/>
          <w:sz w:val="20"/>
          <w:szCs w:val="20"/>
          <w:lang w:val="fr-FR"/>
        </w:rPr>
        <w:t>pour plus d'informations.</w:t>
      </w:r>
    </w:p>
    <w:p w:rsidR="00732E76" w:rsidRDefault="00732E76" w:rsidP="00732E76">
      <w:pPr>
        <w:ind w:left="2" w:hanging="2"/>
        <w:jc w:val="both"/>
        <w:rPr>
          <w:color w:val="000000"/>
          <w:sz w:val="20"/>
          <w:szCs w:val="20"/>
        </w:rPr>
      </w:pPr>
    </w:p>
    <w:p w:rsidR="00732E76" w:rsidRDefault="00732E76" w:rsidP="00732E76">
      <w:pPr>
        <w:ind w:left="2" w:hanging="2"/>
        <w:jc w:val="both"/>
        <w:rPr>
          <w:color w:val="000000"/>
          <w:sz w:val="20"/>
          <w:szCs w:val="20"/>
        </w:rPr>
      </w:pPr>
    </w:p>
    <w:p w:rsidR="00296DE2" w:rsidRDefault="00C7357F">
      <w:pPr>
        <w:pBdr>
          <w:top w:val="nil"/>
          <w:left w:val="nil"/>
          <w:bottom w:val="nil"/>
          <w:right w:val="nil"/>
          <w:between w:val="nil"/>
        </w:pBdr>
        <w:jc w:val="both"/>
        <w:rPr>
          <w:b/>
          <w:color w:val="000000"/>
        </w:rPr>
      </w:pPr>
      <w:r w:rsidRPr="00750AC1">
        <w:rPr>
          <w:b/>
          <w:color w:val="000000"/>
        </w:rPr>
        <w:t>Europa Nostra</w:t>
      </w:r>
    </w:p>
    <w:p w:rsidR="00575B71" w:rsidRDefault="00575B71">
      <w:pPr>
        <w:pBdr>
          <w:top w:val="nil"/>
          <w:left w:val="nil"/>
          <w:bottom w:val="nil"/>
          <w:right w:val="nil"/>
          <w:between w:val="nil"/>
        </w:pBdr>
        <w:jc w:val="both"/>
        <w:rPr>
          <w:b/>
          <w:color w:val="000000"/>
        </w:rPr>
      </w:pPr>
    </w:p>
    <w:p w:rsidR="00E56C25" w:rsidRPr="00011944" w:rsidRDefault="00FC63C3" w:rsidP="00011944">
      <w:pPr>
        <w:jc w:val="both"/>
        <w:rPr>
          <w:sz w:val="20"/>
          <w:szCs w:val="20"/>
          <w:lang w:val="fr-FR"/>
        </w:rPr>
      </w:pPr>
      <w:hyperlink r:id="rId51" w:history="1">
        <w:r w:rsidR="00E56C25" w:rsidRPr="00011944">
          <w:rPr>
            <w:rStyle w:val="Hyperlink"/>
            <w:sz w:val="20"/>
            <w:szCs w:val="20"/>
            <w:lang w:val="fr-FR"/>
          </w:rPr>
          <w:t>Europa Nostra</w:t>
        </w:r>
      </w:hyperlink>
      <w:r w:rsidR="00E56C25" w:rsidRPr="00011944">
        <w:rPr>
          <w:color w:val="0000FF"/>
          <w:sz w:val="20"/>
          <w:szCs w:val="20"/>
          <w:lang w:val="fr-FR"/>
        </w:rPr>
        <w:t xml:space="preserve"> </w:t>
      </w:r>
      <w:r w:rsidR="00E56C25" w:rsidRPr="00E56C25">
        <w:rPr>
          <w:sz w:val="20"/>
          <w:szCs w:val="20"/>
          <w:lang w:val="fr-FR"/>
        </w:rPr>
        <w:t xml:space="preserve">est la voix européenne de la société civile engagée dans la sauvegarde et la promotion du patrimoine culturel et naturel. Fédération paneuropéenne d'ONG du patrimoine, soutenue par un vaste réseau d'organismes publics, d'entreprises privées et de particuliers, elle couvre plus de 40 pays. Elle est aujourd'hui reconnue comme le plus grand et le plus représentatif des réseaux du patrimoine en Europe, entretenant des relations étroites avec l'Union européenne, le Conseil de l'Europe, l'UNESCO et d'autres organismes internationaux. Fondée en 1963, Europa Nostra </w:t>
      </w:r>
      <w:r w:rsidR="00E56C25">
        <w:rPr>
          <w:sz w:val="20"/>
          <w:szCs w:val="20"/>
          <w:lang w:val="fr-FR"/>
        </w:rPr>
        <w:t xml:space="preserve">a </w:t>
      </w:r>
      <w:r w:rsidR="00E56C25" w:rsidRPr="00E56C25">
        <w:rPr>
          <w:sz w:val="20"/>
          <w:szCs w:val="20"/>
          <w:lang w:val="fr-FR"/>
        </w:rPr>
        <w:t>célébr</w:t>
      </w:r>
      <w:r w:rsidR="00E56C25">
        <w:rPr>
          <w:sz w:val="20"/>
          <w:szCs w:val="20"/>
          <w:lang w:val="fr-FR"/>
        </w:rPr>
        <w:t>é</w:t>
      </w:r>
      <w:r w:rsidR="00E56C25" w:rsidRPr="00E56C25">
        <w:rPr>
          <w:sz w:val="20"/>
          <w:szCs w:val="20"/>
          <w:lang w:val="fr-FR"/>
        </w:rPr>
        <w:t xml:space="preserve"> son 60</w:t>
      </w:r>
      <w:r w:rsidR="00E56C25" w:rsidRPr="00E56C25">
        <w:rPr>
          <w:sz w:val="20"/>
          <w:szCs w:val="20"/>
          <w:vertAlign w:val="superscript"/>
          <w:lang w:val="fr-FR"/>
        </w:rPr>
        <w:t>ème</w:t>
      </w:r>
      <w:r w:rsidR="00E56C25">
        <w:rPr>
          <w:sz w:val="20"/>
          <w:szCs w:val="20"/>
          <w:lang w:val="fr-FR"/>
        </w:rPr>
        <w:t xml:space="preserve"> </w:t>
      </w:r>
      <w:r w:rsidR="00E56C25" w:rsidRPr="00E56C25">
        <w:rPr>
          <w:sz w:val="20"/>
          <w:szCs w:val="20"/>
          <w:lang w:val="fr-FR"/>
        </w:rPr>
        <w:t>anniversaire</w:t>
      </w:r>
      <w:r w:rsidR="00E56C25">
        <w:rPr>
          <w:sz w:val="20"/>
          <w:szCs w:val="20"/>
          <w:lang w:val="fr-FR"/>
        </w:rPr>
        <w:t xml:space="preserve"> l’année dernière</w:t>
      </w:r>
      <w:r w:rsidR="00E56C25" w:rsidRPr="00E56C25">
        <w:rPr>
          <w:sz w:val="20"/>
          <w:szCs w:val="20"/>
          <w:lang w:val="fr-FR"/>
        </w:rPr>
        <w:t xml:space="preserve">. </w:t>
      </w:r>
    </w:p>
    <w:p w:rsidR="00E56C25" w:rsidRDefault="00E56C25" w:rsidP="00E56C25">
      <w:pPr>
        <w:jc w:val="both"/>
        <w:rPr>
          <w:sz w:val="20"/>
          <w:szCs w:val="20"/>
          <w:lang w:val="fr-FR"/>
        </w:rPr>
      </w:pPr>
      <w:r w:rsidRPr="00E56C25">
        <w:rPr>
          <w:sz w:val="20"/>
          <w:szCs w:val="20"/>
          <w:lang w:val="fr-FR"/>
        </w:rPr>
        <w:t>Europa Nostra fait campagne pour sauver les monuments, sites et paysages européens en danger, notamment par le biais du programme des</w:t>
      </w:r>
      <w:r w:rsidR="00011944">
        <w:rPr>
          <w:sz w:val="20"/>
          <w:szCs w:val="20"/>
          <w:lang w:val="fr-FR"/>
        </w:rPr>
        <w:t xml:space="preserve"> </w:t>
      </w:r>
      <w:hyperlink r:id="rId52" w:history="1">
        <w:r w:rsidRPr="00011944">
          <w:rPr>
            <w:rStyle w:val="Hyperlink"/>
            <w:sz w:val="20"/>
            <w:szCs w:val="20"/>
            <w:lang w:val="fr-FR"/>
          </w:rPr>
          <w:t>7 sites les plus menacés</w:t>
        </w:r>
      </w:hyperlink>
      <w:r w:rsidRPr="00E56C25">
        <w:rPr>
          <w:sz w:val="20"/>
          <w:szCs w:val="20"/>
          <w:lang w:val="fr-FR"/>
        </w:rPr>
        <w:t>. Europa Nostra célèbre l'excellence à travers les</w:t>
      </w:r>
      <w:r w:rsidR="00011944">
        <w:rPr>
          <w:sz w:val="20"/>
          <w:szCs w:val="20"/>
          <w:lang w:val="fr-FR"/>
        </w:rPr>
        <w:t xml:space="preserve"> </w:t>
      </w:r>
      <w:hyperlink r:id="rId53" w:history="1">
        <w:r w:rsidRPr="00011944">
          <w:rPr>
            <w:rStyle w:val="Hyperlink"/>
            <w:sz w:val="20"/>
            <w:szCs w:val="20"/>
            <w:lang w:val="fr-FR"/>
          </w:rPr>
          <w:t>Prix européens du patrimoine / Prix Europa Nostra</w:t>
        </w:r>
      </w:hyperlink>
      <w:r w:rsidRPr="00E56C25">
        <w:rPr>
          <w:sz w:val="20"/>
          <w:szCs w:val="20"/>
          <w:lang w:val="fr-FR"/>
        </w:rPr>
        <w:t>. Europa Nostra contribue activement à la définition et à la mise en œuvre des stratégies et politiques européennes liées au patrimoine, à travers un dialogue participatif avec les Institutions européennes et la coordination de l'</w:t>
      </w:r>
      <w:hyperlink r:id="rId54" w:history="1">
        <w:r w:rsidRPr="00011944">
          <w:rPr>
            <w:rStyle w:val="Hyperlink"/>
            <w:sz w:val="20"/>
            <w:szCs w:val="20"/>
            <w:lang w:val="fr-FR"/>
          </w:rPr>
          <w:t>Alliance européenne du patrimoine</w:t>
        </w:r>
      </w:hyperlink>
      <w:r w:rsidRPr="00E56C25">
        <w:rPr>
          <w:sz w:val="20"/>
          <w:szCs w:val="20"/>
          <w:lang w:val="fr-FR"/>
        </w:rPr>
        <w:t>.</w:t>
      </w:r>
    </w:p>
    <w:p w:rsidR="00E56C25" w:rsidRDefault="00E56C25" w:rsidP="00E56C25">
      <w:pPr>
        <w:jc w:val="both"/>
        <w:rPr>
          <w:sz w:val="20"/>
          <w:szCs w:val="20"/>
          <w:lang w:val="fr-FR"/>
        </w:rPr>
      </w:pPr>
      <w:r w:rsidRPr="00E56C25">
        <w:rPr>
          <w:sz w:val="20"/>
          <w:szCs w:val="20"/>
          <w:lang w:val="fr-FR"/>
        </w:rPr>
        <w:t>Europa Nostra dirig</w:t>
      </w:r>
      <w:r>
        <w:rPr>
          <w:sz w:val="20"/>
          <w:szCs w:val="20"/>
          <w:lang w:val="fr-FR"/>
        </w:rPr>
        <w:t>e</w:t>
      </w:r>
      <w:r w:rsidRPr="00E56C25">
        <w:rPr>
          <w:sz w:val="20"/>
          <w:szCs w:val="20"/>
          <w:lang w:val="fr-FR"/>
        </w:rPr>
        <w:t xml:space="preserve"> le consortium européen sélectionné par la Commission européenne pour gérer le projet pilote </w:t>
      </w:r>
      <w:r>
        <w:rPr>
          <w:sz w:val="20"/>
          <w:szCs w:val="20"/>
          <w:lang w:val="fr-FR"/>
        </w:rPr>
        <w:t xml:space="preserve">du </w:t>
      </w:r>
      <w:hyperlink r:id="rId55" w:history="1">
        <w:r w:rsidRPr="00E56C25">
          <w:rPr>
            <w:rStyle w:val="Hyperlink"/>
            <w:sz w:val="20"/>
            <w:szCs w:val="20"/>
            <w:lang w:val="fr-FR"/>
          </w:rPr>
          <w:t>Hub européen du patrimoine</w:t>
        </w:r>
      </w:hyperlink>
      <w:r w:rsidRPr="00E56C25">
        <w:rPr>
          <w:sz w:val="20"/>
          <w:szCs w:val="20"/>
          <w:lang w:val="fr-FR"/>
        </w:rPr>
        <w:t xml:space="preserve"> (2023-2025). Elle est également un partenaire officiel de l'initiative </w:t>
      </w:r>
      <w:r w:rsidR="005212B1" w:rsidRPr="00E56C25">
        <w:rPr>
          <w:sz w:val="20"/>
          <w:szCs w:val="20"/>
          <w:lang w:val="fr-FR"/>
        </w:rPr>
        <w:t>du</w:t>
      </w:r>
      <w:r w:rsidR="00011944">
        <w:rPr>
          <w:sz w:val="20"/>
          <w:szCs w:val="20"/>
          <w:lang w:val="fr-FR"/>
        </w:rPr>
        <w:t xml:space="preserve"> </w:t>
      </w:r>
      <w:hyperlink r:id="rId56" w:history="1">
        <w:r w:rsidR="005212B1" w:rsidRPr="00011944">
          <w:rPr>
            <w:rStyle w:val="Hyperlink"/>
            <w:sz w:val="20"/>
            <w:szCs w:val="20"/>
            <w:lang w:val="fr-FR"/>
          </w:rPr>
          <w:t>nouveau Bauhaus européen</w:t>
        </w:r>
      </w:hyperlink>
      <w:r w:rsidRPr="00E56C25">
        <w:rPr>
          <w:sz w:val="20"/>
          <w:szCs w:val="20"/>
          <w:lang w:val="fr-FR"/>
        </w:rPr>
        <w:t xml:space="preserve"> développée par la Commission européenne, ainsi qu'un membre européen de premier plan et un soutien du </w:t>
      </w:r>
      <w:hyperlink r:id="rId57" w:history="1">
        <w:r w:rsidR="005212B1" w:rsidRPr="00011944">
          <w:rPr>
            <w:rStyle w:val="Hyperlink"/>
            <w:sz w:val="20"/>
            <w:szCs w:val="20"/>
            <w:lang w:val="fr-FR"/>
          </w:rPr>
          <w:t>Réseau Patrimoine Climatique</w:t>
        </w:r>
      </w:hyperlink>
      <w:r w:rsidRPr="00E56C25">
        <w:rPr>
          <w:sz w:val="20"/>
          <w:szCs w:val="20"/>
          <w:lang w:val="fr-FR"/>
        </w:rPr>
        <w:t>.</w:t>
      </w:r>
    </w:p>
    <w:p w:rsidR="00296DE2" w:rsidRDefault="00296DE2" w:rsidP="005212B1">
      <w:pPr>
        <w:jc w:val="both"/>
        <w:rPr>
          <w:color w:val="000000"/>
          <w:sz w:val="20"/>
          <w:szCs w:val="20"/>
        </w:rPr>
      </w:pPr>
    </w:p>
    <w:p w:rsidR="00296DE2" w:rsidRDefault="00296DE2">
      <w:pPr>
        <w:ind w:left="2" w:hanging="2"/>
        <w:jc w:val="both"/>
        <w:rPr>
          <w:color w:val="000000"/>
          <w:sz w:val="20"/>
          <w:szCs w:val="20"/>
        </w:rPr>
      </w:pPr>
    </w:p>
    <w:p w:rsidR="00296DE2" w:rsidRPr="003C5EE3" w:rsidRDefault="00C7357F">
      <w:pPr>
        <w:pBdr>
          <w:top w:val="nil"/>
          <w:left w:val="nil"/>
          <w:bottom w:val="nil"/>
          <w:right w:val="nil"/>
          <w:between w:val="nil"/>
        </w:pBdr>
        <w:jc w:val="both"/>
        <w:rPr>
          <w:b/>
          <w:lang w:val="fr-FR"/>
        </w:rPr>
      </w:pPr>
      <w:r w:rsidRPr="003C5EE3">
        <w:rPr>
          <w:b/>
          <w:lang w:val="fr-FR"/>
        </w:rPr>
        <w:t>Europe</w:t>
      </w:r>
      <w:r w:rsidR="003C5EE3" w:rsidRPr="003C5EE3">
        <w:rPr>
          <w:b/>
          <w:lang w:val="fr-FR"/>
        </w:rPr>
        <w:t xml:space="preserve"> créative</w:t>
      </w:r>
    </w:p>
    <w:p w:rsidR="00B31EBA" w:rsidRPr="003C5EE3" w:rsidRDefault="00B31EBA">
      <w:pPr>
        <w:pBdr>
          <w:top w:val="nil"/>
          <w:left w:val="nil"/>
          <w:bottom w:val="nil"/>
          <w:right w:val="nil"/>
          <w:between w:val="nil"/>
        </w:pBdr>
        <w:jc w:val="both"/>
        <w:rPr>
          <w:b/>
          <w:color w:val="000000"/>
          <w:lang w:val="fr-FR"/>
        </w:rPr>
      </w:pPr>
    </w:p>
    <w:p w:rsidR="00296DE2" w:rsidRPr="003C5EE3" w:rsidRDefault="00FC63C3" w:rsidP="00011944">
      <w:pPr>
        <w:jc w:val="both"/>
        <w:rPr>
          <w:color w:val="000000"/>
          <w:sz w:val="20"/>
          <w:szCs w:val="20"/>
          <w:lang w:val="fr-FR"/>
        </w:rPr>
      </w:pPr>
      <w:hyperlink r:id="rId58" w:history="1">
        <w:r w:rsidR="003C5EE3" w:rsidRPr="00011944">
          <w:rPr>
            <w:rStyle w:val="Hyperlink"/>
            <w:sz w:val="20"/>
            <w:szCs w:val="20"/>
            <w:lang w:val="fr-FR"/>
          </w:rPr>
          <w:t>Europe créative</w:t>
        </w:r>
      </w:hyperlink>
      <w:r w:rsidR="003C5EE3" w:rsidRPr="003C5EE3">
        <w:rPr>
          <w:sz w:val="20"/>
          <w:szCs w:val="20"/>
          <w:lang w:val="fr-FR"/>
        </w:rPr>
        <w:t xml:space="preserve"> est le programme de l'UE qui soutient les secteurs culturels et créatifs, leur permettant d'accroître leur contribution à la société, à l'économie et au cadre de vie de l'Europe. Doté d'un budget de 2,4 milliards d'euros pour 2021-2027, il soutient des organisations dans les domaines du patrimoine, du spectacle vivant, des beaux-arts, des arts interdisciplinaires, de l'édition, du cinéma, de la télévision, de la musique et des jeux vidéo, ainsi que des dizaines de milliers d'artistes, de professionnels de la culture et de l'audiovisuel.</w:t>
      </w:r>
    </w:p>
    <w:sectPr w:rsidR="00296DE2" w:rsidRPr="003C5EE3">
      <w:footerReference w:type="default" r:id="rId59"/>
      <w:footerReference w:type="first" r:id="rId60"/>
      <w:pgSz w:w="11907" w:h="16840"/>
      <w:pgMar w:top="737" w:right="907" w:bottom="850" w:left="907" w:header="0" w:footer="2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C3" w:rsidRDefault="00FC63C3">
      <w:r>
        <w:separator/>
      </w:r>
    </w:p>
  </w:endnote>
  <w:endnote w:type="continuationSeparator" w:id="0">
    <w:p w:rsidR="00FC63C3" w:rsidRDefault="00FC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A8" w:rsidRDefault="00A168A8">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A8" w:rsidRDefault="00A168A8">
    <w:pPr>
      <w:pBdr>
        <w:top w:val="nil"/>
        <w:left w:val="nil"/>
        <w:bottom w:val="nil"/>
        <w:right w:val="nil"/>
        <w:between w:val="nil"/>
      </w:pBdr>
      <w:tabs>
        <w:tab w:val="clear" w:pos="4253"/>
        <w:tab w:val="center" w:pos="4252"/>
        <w:tab w:val="right" w:pos="8504"/>
      </w:tabs>
      <w:rPr>
        <w:color w:val="000000"/>
      </w:rPr>
    </w:pPr>
  </w:p>
  <w:p w:rsidR="00A168A8" w:rsidRDefault="00A168A8">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C3" w:rsidRDefault="00FC63C3">
      <w:r>
        <w:separator/>
      </w:r>
    </w:p>
  </w:footnote>
  <w:footnote w:type="continuationSeparator" w:id="0">
    <w:p w:rsidR="00FC63C3" w:rsidRDefault="00FC6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E2"/>
    <w:rsid w:val="00011944"/>
    <w:rsid w:val="00025C6E"/>
    <w:rsid w:val="00037075"/>
    <w:rsid w:val="00056696"/>
    <w:rsid w:val="00070E02"/>
    <w:rsid w:val="000E20C7"/>
    <w:rsid w:val="0017014D"/>
    <w:rsid w:val="00182151"/>
    <w:rsid w:val="001F4552"/>
    <w:rsid w:val="00247AF4"/>
    <w:rsid w:val="00296DE2"/>
    <w:rsid w:val="002D6220"/>
    <w:rsid w:val="003952E8"/>
    <w:rsid w:val="003C5EE3"/>
    <w:rsid w:val="00413FE3"/>
    <w:rsid w:val="00427593"/>
    <w:rsid w:val="00431BB2"/>
    <w:rsid w:val="004A4577"/>
    <w:rsid w:val="004B6A29"/>
    <w:rsid w:val="004C0643"/>
    <w:rsid w:val="004E5322"/>
    <w:rsid w:val="0050526F"/>
    <w:rsid w:val="005212B1"/>
    <w:rsid w:val="00521EE0"/>
    <w:rsid w:val="00575B71"/>
    <w:rsid w:val="005F702E"/>
    <w:rsid w:val="00650A9C"/>
    <w:rsid w:val="00651211"/>
    <w:rsid w:val="00670FBF"/>
    <w:rsid w:val="00691BC2"/>
    <w:rsid w:val="00695FA3"/>
    <w:rsid w:val="006A00DC"/>
    <w:rsid w:val="006D3431"/>
    <w:rsid w:val="006F5486"/>
    <w:rsid w:val="00732E76"/>
    <w:rsid w:val="00743BF7"/>
    <w:rsid w:val="00750AC1"/>
    <w:rsid w:val="007627B6"/>
    <w:rsid w:val="00772805"/>
    <w:rsid w:val="00857322"/>
    <w:rsid w:val="008710A5"/>
    <w:rsid w:val="008851CE"/>
    <w:rsid w:val="008D1692"/>
    <w:rsid w:val="008D55E4"/>
    <w:rsid w:val="00905318"/>
    <w:rsid w:val="009352B4"/>
    <w:rsid w:val="00A168A8"/>
    <w:rsid w:val="00A47910"/>
    <w:rsid w:val="00A70A5C"/>
    <w:rsid w:val="00B12228"/>
    <w:rsid w:val="00B31EBA"/>
    <w:rsid w:val="00BB2793"/>
    <w:rsid w:val="00BC5161"/>
    <w:rsid w:val="00BD08FD"/>
    <w:rsid w:val="00BF3AA8"/>
    <w:rsid w:val="00BF788E"/>
    <w:rsid w:val="00C650CD"/>
    <w:rsid w:val="00C7357F"/>
    <w:rsid w:val="00C84AF9"/>
    <w:rsid w:val="00CC41EE"/>
    <w:rsid w:val="00DF0E58"/>
    <w:rsid w:val="00E23318"/>
    <w:rsid w:val="00E56C25"/>
    <w:rsid w:val="00F27978"/>
    <w:rsid w:val="00F645DE"/>
    <w:rsid w:val="00FC6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A46CF-6496-4321-B9C9-0CE83125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fr-FR"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537">
      <w:bodyDiv w:val="1"/>
      <w:marLeft w:val="0"/>
      <w:marRight w:val="0"/>
      <w:marTop w:val="0"/>
      <w:marBottom w:val="0"/>
      <w:divBdr>
        <w:top w:val="none" w:sz="0" w:space="0" w:color="auto"/>
        <w:left w:val="none" w:sz="0" w:space="0" w:color="auto"/>
        <w:bottom w:val="none" w:sz="0" w:space="0" w:color="auto"/>
        <w:right w:val="none" w:sz="0" w:space="0" w:color="auto"/>
      </w:divBdr>
    </w:div>
    <w:div w:id="799424063">
      <w:bodyDiv w:val="1"/>
      <w:marLeft w:val="0"/>
      <w:marRight w:val="0"/>
      <w:marTop w:val="0"/>
      <w:marBottom w:val="0"/>
      <w:divBdr>
        <w:top w:val="none" w:sz="0" w:space="0" w:color="auto"/>
        <w:left w:val="none" w:sz="0" w:space="0" w:color="auto"/>
        <w:bottom w:val="none" w:sz="0" w:space="0" w:color="auto"/>
        <w:right w:val="none" w:sz="0" w:space="0" w:color="auto"/>
      </w:divBdr>
    </w:div>
    <w:div w:id="92723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jury_year/2024/" TargetMode="External"/><Relationship Id="rId18" Type="http://schemas.openxmlformats.org/officeDocument/2006/relationships/hyperlink" Target="https://www.europeanheritageawards.eu/winners/royale-belge-building" TargetMode="External"/><Relationship Id="rId26" Type="http://schemas.openxmlformats.org/officeDocument/2006/relationships/hyperlink" Target="https://www.europeanheritageawards.eu/winners/serfenta-crafts-revitalisation-model" TargetMode="External"/><Relationship Id="rId39" Type="http://schemas.openxmlformats.org/officeDocument/2006/relationships/hyperlink" Target="https://www.europeanheritageawards.eu/winners/marcus-binney" TargetMode="External"/><Relationship Id="rId21" Type="http://schemas.openxmlformats.org/officeDocument/2006/relationships/hyperlink" Target="https://www.europeanheritageawards.eu/winners/saxon-church-in-alma-vii" TargetMode="External"/><Relationship Id="rId34" Type="http://schemas.openxmlformats.org/officeDocument/2006/relationships/hyperlink" Target="https://www.europeanheritageawards.eu/winners/foundation-for-the-conservation-of-the-historical-estate-ockenburgh" TargetMode="External"/><Relationship Id="rId42" Type="http://schemas.openxmlformats.org/officeDocument/2006/relationships/hyperlink" Target="https://www.europeanheritageawards.eu/winner_year/2024/" TargetMode="External"/><Relationship Id="rId47" Type="http://schemas.openxmlformats.org/officeDocument/2006/relationships/hyperlink" Target="https://www.europeanheritageawards.eu/jury-selection-committee/" TargetMode="External"/><Relationship Id="rId50" Type="http://schemas.openxmlformats.org/officeDocument/2006/relationships/hyperlink" Target="http://www.europeanheritageawards.eu/apply" TargetMode="External"/><Relationship Id="rId55" Type="http://schemas.openxmlformats.org/officeDocument/2006/relationships/hyperlink" Target="https://www.europeanheritagehub.e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anostra.org/events/european-cultural-heritage-summit-2024/" TargetMode="External"/><Relationship Id="rId29" Type="http://schemas.openxmlformats.org/officeDocument/2006/relationships/hyperlink" Target="https://www.europeanheritageawards.eu/winners/the-silence-that-tore-down-the-monument" TargetMode="External"/><Relationship Id="rId11" Type="http://schemas.openxmlformats.org/officeDocument/2006/relationships/hyperlink" Target="https://culture.ec.europa.eu/creative-europe" TargetMode="External"/><Relationship Id="rId24" Type="http://schemas.openxmlformats.org/officeDocument/2006/relationships/hyperlink" Target="https://www.europeanheritageawards.eu/winners/teryan-cultural-centre-empowering-armenian-refugees-from-nagorno-karabakh" TargetMode="External"/><Relationship Id="rId32" Type="http://schemas.openxmlformats.org/officeDocument/2006/relationships/hyperlink" Target="https://www.europeanheritageawards.eu/winners/citizens-rehabilitation-of-the-tsiskarauli-tower" TargetMode="External"/><Relationship Id="rId37" Type="http://schemas.openxmlformats.org/officeDocument/2006/relationships/hyperlink" Target="https://www.europeanheritageawards.eu/winners/shrewsbury-flaxmill-maltings" TargetMode="External"/><Relationship Id="rId40" Type="http://schemas.openxmlformats.org/officeDocument/2006/relationships/hyperlink" Target="mailto:ah@europanostra.org" TargetMode="External"/><Relationship Id="rId45" Type="http://schemas.openxmlformats.org/officeDocument/2006/relationships/hyperlink" Target="http://ec.europa.eu/programmes/creative-europe/index_en.htm" TargetMode="External"/><Relationship Id="rId53" Type="http://schemas.openxmlformats.org/officeDocument/2006/relationships/hyperlink" Target="https://www.europeanheritageawards.eu/" TargetMode="External"/><Relationship Id="rId58" Type="http://schemas.openxmlformats.org/officeDocument/2006/relationships/hyperlink" Target="http://ec.europa.eu/programmes/creative-europe/index_en.htm"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europeanheritageawards.eu/winners/schulenburg-mansion" TargetMode="External"/><Relationship Id="rId14" Type="http://schemas.openxmlformats.org/officeDocument/2006/relationships/hyperlink" Target="https://www.europeanheritageawards.eu/jury-selection-committee/" TargetMode="External"/><Relationship Id="rId22" Type="http://schemas.openxmlformats.org/officeDocument/2006/relationships/hyperlink" Target="https://www.europeanheritageawards.eu/winners/st-michael-church" TargetMode="External"/><Relationship Id="rId27" Type="http://schemas.openxmlformats.org/officeDocument/2006/relationships/hyperlink" Target="https://www.europeanheritageawards.eu/winners/white-carpentry-school" TargetMode="External"/><Relationship Id="rId30" Type="http://schemas.openxmlformats.org/officeDocument/2006/relationships/hyperlink" Target="https://www.europeanheritageawards.eu/winners/preserving-the-community-halls-for-local-civil-society-activities" TargetMode="External"/><Relationship Id="rId35" Type="http://schemas.openxmlformats.org/officeDocument/2006/relationships/hyperlink" Target="https://www.europeanheritageawards.eu/winners/foundation-for-the-conservation-of-the-historical-estate-ockenburgh" TargetMode="External"/><Relationship Id="rId43" Type="http://schemas.openxmlformats.org/officeDocument/2006/relationships/hyperlink" Target="https://vimeo.com/showcase/11044419" TargetMode="External"/><Relationship Id="rId48" Type="http://schemas.openxmlformats.org/officeDocument/2006/relationships/hyperlink" Target="https://www.europeanheritageawards.eu/facts-figures/" TargetMode="External"/><Relationship Id="rId56" Type="http://schemas.openxmlformats.org/officeDocument/2006/relationships/hyperlink" Target="https://europa.eu/new-european-bauhaus/index_en" TargetMode="External"/><Relationship Id="rId8" Type="http://schemas.openxmlformats.org/officeDocument/2006/relationships/image" Target="media/image2.jpg"/><Relationship Id="rId51" Type="http://schemas.openxmlformats.org/officeDocument/2006/relationships/hyperlink" Target="https://www.europanostra.org/" TargetMode="External"/><Relationship Id="rId3" Type="http://schemas.openxmlformats.org/officeDocument/2006/relationships/settings" Target="settings.xml"/><Relationship Id="rId12" Type="http://schemas.openxmlformats.org/officeDocument/2006/relationships/hyperlink" Target="https://www.europeanheritageawards.eu/winners/royale-belge-building" TargetMode="External"/><Relationship Id="rId17" Type="http://schemas.openxmlformats.org/officeDocument/2006/relationships/hyperlink" Target="https://vote.europanostra.org/" TargetMode="External"/><Relationship Id="rId25" Type="http://schemas.openxmlformats.org/officeDocument/2006/relationships/hyperlink" Target="https://www.europeanheritageawards.eu/winners/traditional-farm-buildings-scheme" TargetMode="External"/><Relationship Id="rId33" Type="http://schemas.openxmlformats.org/officeDocument/2006/relationships/hyperlink" Target="https://www.europeanheritageawards.eu/winners/international-festival-of-classical-theatre-for-youth" TargetMode="External"/><Relationship Id="rId38" Type="http://schemas.openxmlformats.org/officeDocument/2006/relationships/hyperlink" Target="https://www.europeanheritageawards.eu/winners/westminster-hall" TargetMode="External"/><Relationship Id="rId46" Type="http://schemas.openxmlformats.org/officeDocument/2006/relationships/hyperlink" Target="http://www.europeanheritageawards.eu/" TargetMode="External"/><Relationship Id="rId59" Type="http://schemas.openxmlformats.org/officeDocument/2006/relationships/footer" Target="footer1.xml"/><Relationship Id="rId20" Type="http://schemas.openxmlformats.org/officeDocument/2006/relationships/hyperlink" Target="https://www.europeanheritageawards.eu/winners/ignacy-historic-mine" TargetMode="External"/><Relationship Id="rId41" Type="http://schemas.openxmlformats.org/officeDocument/2006/relationships/hyperlink" Target="https://www.europanostra.org/2024-winners-of-europe-top-heritage-awards-announced-by-the-european-commission-and-europa-nostra/" TargetMode="External"/><Relationship Id="rId54" Type="http://schemas.openxmlformats.org/officeDocument/2006/relationships/hyperlink" Target="http://europeanheritagealliance.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culture.ec.europa.eu/cultural-heritage/initiatives-and-success-stories/european-heritage-label/european-heritage-label-sites/romanian-athenaeum" TargetMode="External"/><Relationship Id="rId23" Type="http://schemas.openxmlformats.org/officeDocument/2006/relationships/hyperlink" Target="https://www.europeanheritageawards.eu/winners/newseye-a-digital-investigator-for-historical-newspapers" TargetMode="External"/><Relationship Id="rId28" Type="http://schemas.openxmlformats.org/officeDocument/2006/relationships/hyperlink" Target="https://www.europeanheritageawards.eu/winners/white-carpentry-school" TargetMode="External"/><Relationship Id="rId36" Type="http://schemas.openxmlformats.org/officeDocument/2006/relationships/hyperlink" Target="https://www.europeanheritageawards.eu/winners/gideon-tapestries" TargetMode="External"/><Relationship Id="rId49" Type="http://schemas.openxmlformats.org/officeDocument/2006/relationships/hyperlink" Target="https://my.sendinblue.com/users/subscribe/js_id/37kq9/id/1" TargetMode="External"/><Relationship Id="rId57" Type="http://schemas.openxmlformats.org/officeDocument/2006/relationships/hyperlink" Target="https://climateheritage.org/" TargetMode="External"/><Relationship Id="rId10" Type="http://schemas.openxmlformats.org/officeDocument/2006/relationships/hyperlink" Target="https://www.europanostra.org/" TargetMode="External"/><Relationship Id="rId31" Type="http://schemas.openxmlformats.org/officeDocument/2006/relationships/hyperlink" Target="https://www.europeanheritageawards.eu/winners/fortified-castles-of-alsace-association" TargetMode="External"/><Relationship Id="rId44" Type="http://schemas.openxmlformats.org/officeDocument/2006/relationships/hyperlink" Target="https://www.flickr.com/photos/europanostra/albums/72177720316571340/" TargetMode="External"/><Relationship Id="rId52" Type="http://schemas.openxmlformats.org/officeDocument/2006/relationships/hyperlink" Target="http://7mostendangered.eu/about/"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ommission.europa.eu/index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3UmAFFOUpZJc28dWrAAqsy1M/w==">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49</cp:revision>
  <dcterms:created xsi:type="dcterms:W3CDTF">2024-05-14T13:00:00Z</dcterms:created>
  <dcterms:modified xsi:type="dcterms:W3CDTF">2024-05-29T16:03:00Z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