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65"/>
        <w:gridCol w:w="3827"/>
        <w:gridCol w:w="2699"/>
      </w:tblGrid>
      <w:tr w:rsidR="00C87673" w14:paraId="13C0D7DE" w14:textId="77777777">
        <w:tc>
          <w:tcPr>
            <w:tcW w:w="3965" w:type="dxa"/>
          </w:tcPr>
          <w:p w14:paraId="37AC0AC2" w14:textId="77777777" w:rsidR="00C87673" w:rsidRDefault="001F122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7CCEF0C3" wp14:editId="29F75B08">
                  <wp:simplePos x="0" y="0"/>
                  <wp:positionH relativeFrom="column">
                    <wp:posOffset>-110485</wp:posOffset>
                  </wp:positionH>
                  <wp:positionV relativeFrom="paragraph">
                    <wp:posOffset>-189862</wp:posOffset>
                  </wp:positionV>
                  <wp:extent cx="2544445" cy="1409065"/>
                  <wp:effectExtent l="0" t="0" r="0" b="0"/>
                  <wp:wrapNone/>
                  <wp:docPr id="10293779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1409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14:paraId="5E259342" w14:textId="77777777" w:rsidR="00C87673" w:rsidRDefault="00C87673">
            <w:pPr>
              <w:rPr>
                <w:b/>
                <w:sz w:val="20"/>
                <w:szCs w:val="20"/>
              </w:rPr>
            </w:pPr>
          </w:p>
          <w:p w14:paraId="628F428F" w14:textId="77777777" w:rsidR="00C87673" w:rsidRDefault="001F1225">
            <w:pP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2CF96442" w14:textId="77777777" w:rsidR="00C87673" w:rsidRDefault="001F12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16C14DB" wp14:editId="7A68CBF4">
                  <wp:extent cx="2028437" cy="458786"/>
                  <wp:effectExtent l="0" t="0" r="0" b="0"/>
                  <wp:docPr id="10293779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437" cy="4587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14:paraId="7687F890" w14:textId="77777777" w:rsidR="00C87673" w:rsidRDefault="00C87673">
            <w:pPr>
              <w:rPr>
                <w:b/>
                <w:sz w:val="20"/>
                <w:szCs w:val="20"/>
              </w:rPr>
            </w:pPr>
          </w:p>
          <w:p w14:paraId="59579C2E" w14:textId="77777777" w:rsidR="00C87673" w:rsidRDefault="00C87673">
            <w:pPr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</w:p>
          <w:p w14:paraId="110F71E5" w14:textId="77777777" w:rsidR="00C87673" w:rsidRDefault="00C87673">
            <w:pPr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14:paraId="18912839" w14:textId="77777777" w:rsidR="00C87673" w:rsidRDefault="001F1225">
            <w:pPr>
              <w:ind w:left="194" w:hanging="19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2060"/>
              </w:rPr>
              <w:drawing>
                <wp:inline distT="0" distB="0" distL="0" distR="0" wp14:anchorId="21654AE6" wp14:editId="45F72BC0">
                  <wp:extent cx="1129168" cy="1016684"/>
                  <wp:effectExtent l="0" t="0" r="0" b="0"/>
                  <wp:docPr id="10293779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68" cy="1016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62C39" w14:textId="5C802B83" w:rsidR="00C87673" w:rsidRPr="000A704B" w:rsidRDefault="000A704B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Rubik" w:eastAsia="Rubik" w:hAnsi="Rubik" w:cs="Rubik"/>
          <w:smallCaps/>
          <w:color w:val="191E28"/>
          <w:sz w:val="28"/>
          <w:szCs w:val="28"/>
          <w:lang w:val="ka-GE"/>
        </w:rPr>
      </w:pPr>
      <w:bookmarkStart w:id="2" w:name="_heading=h.1t3h5sf" w:colFirst="0" w:colLast="0"/>
      <w:bookmarkEnd w:id="2"/>
      <w:r>
        <w:rPr>
          <w:rFonts w:ascii="Rubik" w:eastAsia="Rubik" w:hAnsi="Rubik" w:cs="Rubik"/>
          <w:smallCaps/>
          <w:color w:val="191E28"/>
          <w:sz w:val="28"/>
          <w:szCs w:val="28"/>
          <w:lang w:val="ka-GE"/>
        </w:rPr>
        <w:t>პრესრელიზი</w:t>
      </w:r>
    </w:p>
    <w:p w14:paraId="1B7B78FA" w14:textId="10D55868" w:rsidR="00C87673" w:rsidRPr="005765DF" w:rsidRDefault="005765DF" w:rsidP="002442C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rFonts w:ascii="Rubik" w:eastAsia="Rubik" w:hAnsi="Rubik" w:cs="Rubik"/>
          <w:b/>
          <w:color w:val="000000"/>
          <w:sz w:val="28"/>
          <w:szCs w:val="28"/>
          <w:lang w:val="ka-GE"/>
        </w:rPr>
      </w:pPr>
      <w:r>
        <w:rPr>
          <w:rFonts w:ascii="Rubik" w:eastAsia="Rubik" w:hAnsi="Rubik" w:cs="Rubik"/>
          <w:b/>
          <w:color w:val="000000"/>
          <w:sz w:val="28"/>
          <w:szCs w:val="28"/>
          <w:lang w:val="ka-GE"/>
        </w:rPr>
        <w:t>მოქალაქეების მიერ ცისკარაულების კოშკის (საქართველო) რეაბილიტაციის პროექტი ბუქარესტში კულტურული მემკვიდრეობის ევროპის უმაღლესი ჯილდოს მფლობელი გახდა</w:t>
      </w:r>
    </w:p>
    <w:p w14:paraId="1995A084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C3B9729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bookmarkStart w:id="3" w:name="_heading=h.2khcinmq9pex" w:colFirst="0" w:colLast="0"/>
      <w:bookmarkEnd w:id="3"/>
    </w:p>
    <w:p w14:paraId="11C6387A" w14:textId="2EC87A73" w:rsidR="00C87673" w:rsidRPr="00AA76FA" w:rsidRDefault="005765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bookmarkStart w:id="4" w:name="_heading=h.17dp8vu" w:colFirst="0" w:colLast="0"/>
      <w:bookmarkEnd w:id="4"/>
      <w:r>
        <w:rPr>
          <w:rFonts w:ascii="Calibri" w:eastAsia="Calibri" w:hAnsi="Calibri" w:cs="Calibri"/>
          <w:i/>
          <w:color w:val="000000"/>
          <w:sz w:val="21"/>
          <w:szCs w:val="21"/>
          <w:lang w:val="ka-GE"/>
        </w:rPr>
        <w:t xml:space="preserve"> ბუქარესტი</w:t>
      </w:r>
      <w:r w:rsidR="001F1225">
        <w:rPr>
          <w:rFonts w:ascii="Calibri" w:eastAsia="Calibri" w:hAnsi="Calibri" w:cs="Calibri"/>
          <w:i/>
          <w:color w:val="000000"/>
          <w:sz w:val="21"/>
          <w:szCs w:val="21"/>
        </w:rPr>
        <w:t xml:space="preserve">, 7 </w:t>
      </w:r>
      <w:r>
        <w:rPr>
          <w:rFonts w:ascii="Calibri" w:eastAsia="Calibri" w:hAnsi="Calibri" w:cs="Calibri"/>
          <w:i/>
          <w:color w:val="000000"/>
          <w:sz w:val="21"/>
          <w:szCs w:val="21"/>
          <w:lang w:val="ka-GE"/>
        </w:rPr>
        <w:t>ოქტომბერი</w:t>
      </w:r>
      <w:r w:rsidR="001F1225">
        <w:rPr>
          <w:rFonts w:ascii="Calibri" w:eastAsia="Calibri" w:hAnsi="Calibri" w:cs="Calibri"/>
          <w:i/>
          <w:sz w:val="21"/>
          <w:szCs w:val="21"/>
        </w:rPr>
        <w:t xml:space="preserve"> </w:t>
      </w:r>
      <w:r w:rsidR="001F1225">
        <w:rPr>
          <w:rFonts w:ascii="Calibri" w:eastAsia="Calibri" w:hAnsi="Calibri" w:cs="Calibri"/>
          <w:i/>
          <w:color w:val="000000"/>
          <w:sz w:val="21"/>
          <w:szCs w:val="21"/>
        </w:rPr>
        <w:t>2024</w:t>
      </w:r>
      <w:r w:rsidR="001F1225">
        <w:rPr>
          <w:rFonts w:ascii="Calibri" w:eastAsia="Calibri" w:hAnsi="Calibri" w:cs="Calibri"/>
          <w:sz w:val="21"/>
          <w:szCs w:val="21"/>
        </w:rPr>
        <w:t xml:space="preserve"> </w:t>
      </w:r>
      <w:bookmarkStart w:id="5" w:name="_heading=h.3f8dmcgdadkl" w:colFirst="0" w:colLast="0"/>
      <w:bookmarkEnd w:id="5"/>
    </w:p>
    <w:p w14:paraId="7A827EE6" w14:textId="77777777" w:rsidR="005765DF" w:rsidRDefault="005765DF" w:rsidP="005765DF">
      <w:pPr>
        <w:pStyle w:val="Default"/>
      </w:pPr>
      <w:bookmarkStart w:id="6" w:name="_heading=h.yrlqcmoiigfq" w:colFirst="0" w:colLast="0"/>
      <w:bookmarkEnd w:id="6"/>
    </w:p>
    <w:p w14:paraId="48798A0F" w14:textId="053629A1" w:rsidR="005765DF" w:rsidRPr="005765DF" w:rsidRDefault="005765DF" w:rsidP="005765DF">
      <w:pPr>
        <w:jc w:val="both"/>
        <w:rPr>
          <w:rFonts w:ascii="Sylfaen" w:hAnsi="Sylfaen" w:cs="Sylfaen"/>
          <w:sz w:val="20"/>
          <w:szCs w:val="20"/>
          <w:lang w:val="ka-GE"/>
        </w:rPr>
      </w:pPr>
      <w:proofErr w:type="spellStart"/>
      <w:r>
        <w:rPr>
          <w:rFonts w:ascii="Sylfaen" w:hAnsi="Sylfaen" w:cs="Sylfaen"/>
          <w:sz w:val="20"/>
          <w:szCs w:val="20"/>
        </w:rPr>
        <w:t>კულტურული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მემკვიდრეობის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სფეროში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ევროპის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უმაღლესი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აღიარების</w:t>
      </w:r>
      <w:proofErr w:type="spellEnd"/>
      <w:r w:rsidR="009E2DC5">
        <w:rPr>
          <w:rFonts w:ascii="Sylfaen" w:hAnsi="Sylfaen" w:cs="Sylfaen"/>
          <w:sz w:val="20"/>
          <w:szCs w:val="20"/>
          <w:lang w:val="ka-GE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ევროპული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მემკვიდრეობის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პრიზის</w:t>
      </w:r>
      <w:proofErr w:type="spellEnd"/>
      <w:r>
        <w:rPr>
          <w:sz w:val="20"/>
          <w:szCs w:val="20"/>
        </w:rPr>
        <w:t xml:space="preserve"> /</w:t>
      </w:r>
      <w:proofErr w:type="spellStart"/>
      <w:r>
        <w:rPr>
          <w:rFonts w:ascii="Sylfaen" w:hAnsi="Sylfaen" w:cs="Sylfaen"/>
          <w:sz w:val="20"/>
          <w:szCs w:val="20"/>
        </w:rPr>
        <w:t>ევროპა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ნოსტრას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ჯილდოს</w:t>
      </w:r>
      <w:proofErr w:type="spellEnd"/>
      <w:r w:rsidR="009E2DC5">
        <w:rPr>
          <w:rFonts w:ascii="Sylfaen" w:hAnsi="Sylfaen" w:cs="Sylfaen"/>
          <w:sz w:val="20"/>
          <w:szCs w:val="20"/>
          <w:lang w:val="ka-GE"/>
        </w:rPr>
        <w:t>,</w:t>
      </w:r>
      <w:r>
        <w:rPr>
          <w:rFonts w:ascii="Sylfaen" w:hAnsi="Sylfaen" w:cs="Sylfaen"/>
          <w:sz w:val="20"/>
          <w:szCs w:val="20"/>
          <w:lang w:val="ka-GE"/>
        </w:rPr>
        <w:t xml:space="preserve"> 2024 წლის გამარჯვებულები</w:t>
      </w:r>
      <w:r>
        <w:rPr>
          <w:rFonts w:ascii="Sylfaen" w:hAnsi="Sylfaen" w:cs="Sylfae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დღეს ბუქარესტში რუმინულ </w:t>
      </w:r>
      <w:r w:rsidR="00D65BF0">
        <w:rPr>
          <w:rFonts w:ascii="Sylfaen" w:hAnsi="Sylfaen" w:cs="Sylfaen"/>
          <w:sz w:val="20"/>
          <w:szCs w:val="20"/>
          <w:lang w:val="ka-GE"/>
        </w:rPr>
        <w:t xml:space="preserve">ათენეუმში გამართულ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ღონისძიებ</w:t>
      </w:r>
      <w:proofErr w:type="spellEnd"/>
      <w:r w:rsidR="00D65BF0">
        <w:rPr>
          <w:rFonts w:ascii="Sylfaen" w:hAnsi="Sylfaen" w:cs="Sylfaen"/>
          <w:sz w:val="20"/>
          <w:szCs w:val="20"/>
          <w:lang w:val="ka-GE"/>
        </w:rPr>
        <w:t>აზე გამოვლინდნენ</w:t>
      </w:r>
      <w:r w:rsidR="009F0690">
        <w:rPr>
          <w:rFonts w:ascii="Sylfaen" w:hAnsi="Sylfaen" w:cs="Sylfaen"/>
          <w:sz w:val="20"/>
          <w:szCs w:val="20"/>
          <w:lang w:val="en-US"/>
        </w:rPr>
        <w:t>.</w:t>
      </w:r>
      <w:r w:rsidR="00D65BF0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ევროპული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მემკვიდრეობის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D65BF0" w:rsidRPr="005765DF">
        <w:rPr>
          <w:rFonts w:ascii="Sylfaen" w:hAnsi="Sylfaen" w:cs="Sylfaen"/>
          <w:sz w:val="20"/>
          <w:szCs w:val="20"/>
          <w:lang w:val="en-US"/>
        </w:rPr>
        <w:t>წლევანდელი</w:t>
      </w:r>
      <w:proofErr w:type="spellEnd"/>
      <w:r w:rsidR="00D65BF0"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დაჯილდოების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ცერემონიას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ერთობლივად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უძღვებოდნენ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ილიანა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ივანოვა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ევროკომისარი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ინოვაციების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კვლევის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კულტურის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განათლებისა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ახალგაზრდობის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საკითხებში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და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პროფესორი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65BF0">
        <w:rPr>
          <w:rFonts w:ascii="Sylfaen" w:hAnsi="Sylfaen" w:cs="Sylfaen"/>
          <w:sz w:val="20"/>
          <w:szCs w:val="20"/>
          <w:lang w:val="ka-GE"/>
        </w:rPr>
        <w:t xml:space="preserve">დოქტორი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ჰერმან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პარზინგერი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ევროპა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ნოსტრას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აღმასრულებელი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5765DF">
        <w:rPr>
          <w:rFonts w:ascii="Sylfaen" w:hAnsi="Sylfaen" w:cs="Sylfaen"/>
          <w:sz w:val="20"/>
          <w:szCs w:val="20"/>
          <w:lang w:val="en-US"/>
        </w:rPr>
        <w:t>პრეზიდენტი</w:t>
      </w:r>
      <w:proofErr w:type="spellEnd"/>
      <w:r w:rsidRPr="005765DF">
        <w:rPr>
          <w:rFonts w:ascii="Sylfaen" w:hAnsi="Sylfaen" w:cs="Sylfaen"/>
          <w:sz w:val="20"/>
          <w:szCs w:val="20"/>
          <w:lang w:val="en-US"/>
        </w:rPr>
        <w:t>.</w:t>
      </w:r>
    </w:p>
    <w:p w14:paraId="44E43FB4" w14:textId="268821D9" w:rsidR="005765DF" w:rsidRDefault="005765DF" w:rsidP="005765DF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14:paraId="4F874C16" w14:textId="7DA0A2E0" w:rsidR="00D65BF0" w:rsidRDefault="00D65BF0" w:rsidP="005765DF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D65BF0">
        <w:rPr>
          <w:rFonts w:ascii="Sylfaen" w:hAnsi="Sylfaen" w:cs="Sylfaen"/>
          <w:sz w:val="20"/>
          <w:szCs w:val="20"/>
          <w:lang w:val="ka-GE"/>
        </w:rPr>
        <w:t>ცერემონია</w:t>
      </w:r>
      <w:r>
        <w:rPr>
          <w:rFonts w:ascii="Sylfaen" w:hAnsi="Sylfaen" w:cs="Sylfaen"/>
          <w:sz w:val="20"/>
          <w:szCs w:val="20"/>
          <w:lang w:val="ka-GE"/>
        </w:rPr>
        <w:t xml:space="preserve">მ თავი მოუყარა </w:t>
      </w:r>
      <w:r w:rsidRPr="00D65BF0">
        <w:rPr>
          <w:rFonts w:ascii="Sylfaen" w:hAnsi="Sylfaen" w:cs="Sylfaen"/>
          <w:sz w:val="20"/>
          <w:szCs w:val="20"/>
          <w:lang w:val="ka-GE"/>
        </w:rPr>
        <w:t>800-მდე პროფესიონალ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D65BF0">
        <w:rPr>
          <w:rFonts w:ascii="Sylfaen" w:hAnsi="Sylfaen" w:cs="Sylfaen"/>
          <w:sz w:val="20"/>
          <w:szCs w:val="20"/>
          <w:lang w:val="ka-GE"/>
        </w:rPr>
        <w:t>, მოხალისე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D65BF0">
        <w:rPr>
          <w:rFonts w:ascii="Sylfaen" w:hAnsi="Sylfaen" w:cs="Sylfaen"/>
          <w:sz w:val="20"/>
          <w:szCs w:val="20"/>
          <w:lang w:val="ka-GE"/>
        </w:rPr>
        <w:t>, ენთუზიასტ</w:t>
      </w:r>
      <w:r>
        <w:rPr>
          <w:rFonts w:ascii="Sylfaen" w:hAnsi="Sylfaen" w:cs="Sylfaen"/>
          <w:sz w:val="20"/>
          <w:szCs w:val="20"/>
          <w:lang w:val="ka-GE"/>
        </w:rPr>
        <w:t>ს</w:t>
      </w:r>
      <w:r w:rsidRPr="00D65BF0">
        <w:rPr>
          <w:rFonts w:ascii="Sylfaen" w:hAnsi="Sylfaen" w:cs="Sylfaen"/>
          <w:sz w:val="20"/>
          <w:szCs w:val="20"/>
          <w:lang w:val="ka-GE"/>
        </w:rPr>
        <w:t xml:space="preserve"> და მხარდამჭერ</w:t>
      </w:r>
      <w:r>
        <w:rPr>
          <w:rFonts w:ascii="Sylfaen" w:hAnsi="Sylfaen" w:cs="Sylfaen"/>
          <w:sz w:val="20"/>
          <w:szCs w:val="20"/>
          <w:lang w:val="ka-GE"/>
        </w:rPr>
        <w:t>ს მთელი</w:t>
      </w:r>
      <w:r w:rsidRPr="00D65BF0">
        <w:rPr>
          <w:rFonts w:ascii="Sylfaen" w:hAnsi="Sylfaen" w:cs="Sylfaen"/>
          <w:sz w:val="20"/>
          <w:szCs w:val="20"/>
          <w:lang w:val="ka-GE"/>
        </w:rPr>
        <w:t xml:space="preserve"> ევროპიდან. საპატიო სტუმრებს შორის იყვნენ პრეზიდენტის მრჩეველი</w:t>
      </w:r>
      <w:r>
        <w:rPr>
          <w:rFonts w:ascii="Sylfaen" w:hAnsi="Sylfaen" w:cs="Sylfaen"/>
          <w:sz w:val="20"/>
          <w:szCs w:val="20"/>
          <w:lang w:val="ka-GE"/>
        </w:rPr>
        <w:t>,</w:t>
      </w:r>
      <w:r w:rsidRPr="00D65BF0">
        <w:rPr>
          <w:rFonts w:ascii="Sylfaen" w:hAnsi="Sylfaen" w:cs="Sylfaen"/>
          <w:sz w:val="20"/>
          <w:szCs w:val="20"/>
          <w:lang w:val="ka-GE"/>
        </w:rPr>
        <w:t xml:space="preserve"> პროფესორი</w:t>
      </w:r>
      <w:r>
        <w:rPr>
          <w:rFonts w:ascii="Sylfaen" w:hAnsi="Sylfaen" w:cs="Sylfaen"/>
          <w:sz w:val="20"/>
          <w:szCs w:val="20"/>
          <w:lang w:val="ka-GE"/>
        </w:rPr>
        <w:t xml:space="preserve"> დოქტორი</w:t>
      </w:r>
      <w:r w:rsidRPr="00D65BF0">
        <w:rPr>
          <w:rFonts w:ascii="Sylfaen" w:hAnsi="Sylfaen" w:cs="Sylfaen"/>
          <w:sz w:val="20"/>
          <w:szCs w:val="20"/>
          <w:lang w:val="ka-GE"/>
        </w:rPr>
        <w:t xml:space="preserve"> სერგიუ ნისტორი; რუმინეთის კულტურის მინისტრი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D65BF0">
        <w:rPr>
          <w:rFonts w:ascii="Sylfaen" w:hAnsi="Sylfaen" w:cs="Sylfaen"/>
          <w:sz w:val="20"/>
          <w:szCs w:val="20"/>
          <w:lang w:val="ka-GE"/>
        </w:rPr>
        <w:t>რალუკა ტურკანი და ბუქარესტის მერი დოქტორი ნიკუსორ დენი. დაჯილდოების ცერემონია</w:t>
      </w:r>
      <w:r w:rsidR="009F069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F0690" w:rsidRPr="00D65BF0">
        <w:rPr>
          <w:rFonts w:ascii="Sylfaen" w:hAnsi="Sylfaen" w:cs="Sylfaen"/>
          <w:sz w:val="20"/>
          <w:szCs w:val="20"/>
          <w:lang w:val="ka-GE"/>
        </w:rPr>
        <w:t>ბუქარესტში 6-დან 8 ოქტომბრამდე</w:t>
      </w:r>
      <w:r w:rsidR="009F069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F0690">
        <w:rPr>
          <w:rFonts w:ascii="Sylfaen" w:hAnsi="Sylfaen" w:cs="Sylfaen"/>
          <w:sz w:val="20"/>
          <w:szCs w:val="20"/>
          <w:lang w:val="ka-GE"/>
        </w:rPr>
        <w:t xml:space="preserve">ბუქარესტში </w:t>
      </w:r>
      <w:r w:rsidR="009F0690" w:rsidRPr="00D65BF0">
        <w:rPr>
          <w:rFonts w:ascii="Sylfaen" w:hAnsi="Sylfaen" w:cs="Sylfaen"/>
          <w:sz w:val="20"/>
          <w:szCs w:val="20"/>
          <w:lang w:val="ka-GE"/>
        </w:rPr>
        <w:t>ევროპა ნოსტრას ორგანიზებით</w:t>
      </w:r>
      <w:r w:rsidR="009F0690">
        <w:rPr>
          <w:rFonts w:ascii="Sylfaen" w:hAnsi="Sylfaen" w:cs="Sylfaen"/>
          <w:sz w:val="20"/>
          <w:szCs w:val="20"/>
          <w:lang w:val="ka-GE"/>
        </w:rPr>
        <w:t>,</w:t>
      </w:r>
      <w:r w:rsidR="009F0690" w:rsidRPr="00D65BF0">
        <w:rPr>
          <w:rFonts w:ascii="Sylfaen" w:hAnsi="Sylfaen" w:cs="Sylfaen"/>
          <w:sz w:val="20"/>
          <w:szCs w:val="20"/>
          <w:lang w:val="ka-GE"/>
        </w:rPr>
        <w:t xml:space="preserve"> ევროკავშირის შემოქმედებითი ევროპის პროგრამის თანადაფინანსებით</w:t>
      </w:r>
      <w:r w:rsidR="009F0690">
        <w:rPr>
          <w:rFonts w:ascii="Sylfaen" w:hAnsi="Sylfaen" w:cs="Sylfaen"/>
          <w:sz w:val="20"/>
          <w:szCs w:val="20"/>
          <w:lang w:val="ka-GE"/>
        </w:rPr>
        <w:t xml:space="preserve"> და</w:t>
      </w:r>
      <w:r w:rsidR="009F0690" w:rsidRPr="00D65BF0">
        <w:rPr>
          <w:rFonts w:ascii="Sylfaen" w:hAnsi="Sylfaen" w:cs="Sylfaen"/>
          <w:sz w:val="20"/>
          <w:szCs w:val="20"/>
          <w:lang w:val="ka-GE"/>
        </w:rPr>
        <w:t xml:space="preserve"> რუმინეთის პრეზიდენტის, </w:t>
      </w:r>
      <w:r w:rsidR="009F0690">
        <w:rPr>
          <w:rFonts w:ascii="Sylfaen" w:hAnsi="Sylfaen" w:cs="Sylfaen"/>
          <w:sz w:val="20"/>
          <w:szCs w:val="20"/>
          <w:lang w:val="ka-GE"/>
        </w:rPr>
        <w:t xml:space="preserve">მისი აღმატებულების, </w:t>
      </w:r>
      <w:r w:rsidR="009F0690" w:rsidRPr="00D65BF0">
        <w:rPr>
          <w:rFonts w:ascii="Sylfaen" w:hAnsi="Sylfaen" w:cs="Sylfaen"/>
          <w:sz w:val="20"/>
          <w:szCs w:val="20"/>
          <w:lang w:val="ka-GE"/>
        </w:rPr>
        <w:t>კლაუს იოჰანისი</w:t>
      </w:r>
      <w:r w:rsidR="009F0690">
        <w:rPr>
          <w:rFonts w:ascii="Sylfaen" w:hAnsi="Sylfaen" w:cs="Sylfaen"/>
          <w:sz w:val="20"/>
          <w:szCs w:val="20"/>
          <w:lang w:val="ka-GE"/>
        </w:rPr>
        <w:t>ს პატრონაჟით მიმდინარე</w:t>
      </w:r>
      <w:r w:rsidRPr="00D65BF0">
        <w:rPr>
          <w:rFonts w:ascii="Sylfaen" w:hAnsi="Sylfaen" w:cs="Sylfaen"/>
          <w:sz w:val="20"/>
          <w:szCs w:val="20"/>
          <w:lang w:val="ka-GE"/>
        </w:rPr>
        <w:t xml:space="preserve"> </w:t>
      </w:r>
      <w:hyperlink r:id="rId11" w:history="1">
        <w:r w:rsidRPr="00D65BF0">
          <w:rPr>
            <w:rStyle w:val="Hyperlink"/>
            <w:rFonts w:ascii="Sylfaen" w:hAnsi="Sylfaen" w:cs="Sylfaen"/>
            <w:sz w:val="20"/>
            <w:szCs w:val="20"/>
            <w:lang w:val="ka-GE"/>
          </w:rPr>
          <w:t>2024 წლის ევროპის კულტურული მემკვიდრეობის სამიტის</w:t>
        </w:r>
      </w:hyperlink>
      <w:r w:rsidRPr="00D65BF0">
        <w:rPr>
          <w:rFonts w:ascii="Sylfaen" w:hAnsi="Sylfaen" w:cs="Sylfaen"/>
          <w:sz w:val="20"/>
          <w:szCs w:val="20"/>
          <w:lang w:val="ka-GE"/>
        </w:rPr>
        <w:t xml:space="preserve"> ყველაზე მასშტაბური ღონისძიება</w:t>
      </w:r>
      <w:r w:rsidR="009F0690">
        <w:rPr>
          <w:rFonts w:ascii="Sylfaen" w:hAnsi="Sylfaen" w:cs="Sylfaen"/>
          <w:sz w:val="20"/>
          <w:szCs w:val="20"/>
          <w:lang w:val="ka-GE"/>
        </w:rPr>
        <w:t>ა.</w:t>
      </w:r>
    </w:p>
    <w:p w14:paraId="23778179" w14:textId="77777777" w:rsidR="00C87673" w:rsidRPr="00D65BF0" w:rsidRDefault="00C87673">
      <w:pPr>
        <w:jc w:val="both"/>
        <w:rPr>
          <w:rFonts w:ascii="Calibri" w:eastAsia="Calibri" w:hAnsi="Calibri" w:cs="Calibri"/>
          <w:color w:val="000000"/>
          <w:sz w:val="21"/>
          <w:szCs w:val="21"/>
          <w:lang w:val="ka-GE"/>
        </w:rPr>
      </w:pPr>
    </w:p>
    <w:p w14:paraId="5C7B8CEC" w14:textId="73198E13" w:rsidR="00C87673" w:rsidRPr="00D65BF0" w:rsidRDefault="00D65BF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  <w:lang w:val="ka-GE"/>
        </w:rPr>
      </w:pPr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დაჯილდოების ცერემონიალზე </w:t>
      </w:r>
      <w:r w:rsidR="009F0690">
        <w:rPr>
          <w:rFonts w:ascii="Calibri" w:eastAsia="Calibri" w:hAnsi="Calibri" w:cs="Calibri"/>
          <w:color w:val="000000"/>
          <w:sz w:val="21"/>
          <w:szCs w:val="21"/>
          <w:lang w:val="ka-GE"/>
        </w:rPr>
        <w:t>დასახელდა</w:t>
      </w:r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გრან-პრის ხუთი ლაურეატი და 2024 წლის</w:t>
      </w:r>
      <w:r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ხალხის რჩეულის ნომინაციის</w:t>
      </w:r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გამარჯვებული</w:t>
      </w:r>
      <w:r>
        <w:rPr>
          <w:rFonts w:ascii="Calibri" w:eastAsia="Calibri" w:hAnsi="Calibri" w:cs="Calibri"/>
          <w:color w:val="000000"/>
          <w:sz w:val="21"/>
          <w:szCs w:val="21"/>
          <w:lang w:val="ka-GE"/>
        </w:rPr>
        <w:t>,</w:t>
      </w:r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რომლებიც </w:t>
      </w:r>
      <w:r>
        <w:rPr>
          <w:rFonts w:ascii="Calibri" w:eastAsia="Calibri" w:hAnsi="Calibri" w:cs="Calibri"/>
          <w:color w:val="000000"/>
          <w:sz w:val="21"/>
          <w:szCs w:val="21"/>
          <w:lang w:val="ka-GE"/>
        </w:rPr>
        <w:t>მიიღებენ</w:t>
      </w:r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ფულად ჯილდოს 10000 ევროს ოდენობით. გრან-პრის </w:t>
      </w:r>
      <w:r>
        <w:rPr>
          <w:rFonts w:ascii="Calibri" w:eastAsia="Calibri" w:hAnsi="Calibri" w:cs="Calibri"/>
          <w:color w:val="000000"/>
          <w:sz w:val="21"/>
          <w:szCs w:val="21"/>
          <w:lang w:val="ka-GE"/>
        </w:rPr>
        <w:t>მფლობელები</w:t>
      </w:r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ევროპა ნოსტრას საბჭომ, </w:t>
      </w:r>
      <w:hyperlink r:id="rId12" w:history="1">
        <w:r w:rsidRPr="00864F76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 xml:space="preserve">დამოუკიდებელი </w:t>
        </w:r>
        <w:r w:rsidR="00864F76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 xml:space="preserve">ექსპერტების </w:t>
        </w:r>
        <w:r w:rsidRPr="00864F76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>ჟიურის</w:t>
        </w:r>
      </w:hyperlink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რეკომენდაციით </w:t>
      </w:r>
      <w:r w:rsidR="00864F76"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ევროპის </w:t>
      </w:r>
      <w:hyperlink r:id="rId13" w:history="1">
        <w:r w:rsidR="00864F76" w:rsidRPr="00864F76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>18 ქვეყნის 26 გამარჯვებულს</w:t>
        </w:r>
      </w:hyperlink>
      <w:r w:rsidR="00864F76"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შორის </w:t>
      </w:r>
      <w:r w:rsidRPr="00D65BF0">
        <w:rPr>
          <w:rFonts w:ascii="Calibri" w:eastAsia="Calibri" w:hAnsi="Calibri" w:cs="Calibri"/>
          <w:color w:val="000000"/>
          <w:sz w:val="21"/>
          <w:szCs w:val="21"/>
          <w:lang w:val="ka-GE"/>
        </w:rPr>
        <w:t>შეარჩია.</w:t>
      </w:r>
    </w:p>
    <w:p w14:paraId="6FD3CA88" w14:textId="77777777" w:rsidR="00C87673" w:rsidRPr="009E2DC5" w:rsidRDefault="00C87673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  <w:bookmarkStart w:id="7" w:name="_heading=h.36kccxn2t098" w:colFirst="0" w:colLast="0"/>
      <w:bookmarkEnd w:id="7"/>
    </w:p>
    <w:p w14:paraId="2B0DB107" w14:textId="42E78B1B" w:rsidR="00C87673" w:rsidRPr="009E2DC5" w:rsidRDefault="00864F76">
      <w:pP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bookmarkStart w:id="8" w:name="_heading=h.j25w409kufch" w:colFirst="0" w:colLast="0"/>
      <w:bookmarkEnd w:id="8"/>
      <w:r w:rsidRPr="00044EAB">
        <w:rPr>
          <w:rFonts w:ascii="Calibri" w:eastAsia="Calibri" w:hAnsi="Calibri" w:cs="Calibri"/>
          <w:b/>
          <w:color w:val="000000"/>
          <w:sz w:val="21"/>
          <w:szCs w:val="21"/>
          <w:lang w:val="ka-GE"/>
        </w:rPr>
        <w:t>გრან პრი 2024-ის ხუთი გამარჯვებული პროექტი</w:t>
      </w:r>
      <w:r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: </w:t>
      </w:r>
    </w:p>
    <w:p w14:paraId="474D297E" w14:textId="77777777" w:rsidR="00C87673" w:rsidRPr="009E2DC5" w:rsidRDefault="00C87673">
      <w:pP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bookmarkStart w:id="9" w:name="_heading=h.s9wsymv6hmps" w:colFirst="0" w:colLast="0"/>
      <w:bookmarkEnd w:id="9"/>
    </w:p>
    <w:bookmarkStart w:id="10" w:name="_Hlk178098221"/>
    <w:bookmarkStart w:id="11" w:name="_Hlk178095545"/>
    <w:p w14:paraId="763D9957" w14:textId="7D91C477" w:rsidR="00064031" w:rsidRPr="009E2DC5" w:rsidRDefault="00064031" w:rsidP="000640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  <w:r>
        <w:fldChar w:fldCharType="begin"/>
      </w:r>
      <w:r w:rsidRPr="009E2DC5">
        <w:rPr>
          <w:lang w:val="ka-GE"/>
        </w:rPr>
        <w:instrText xml:space="preserve"> HYPERLINK "https://www.europeanheritageawards.eu/winners/citizens-rehabilitation-of-the-tsiskarauli-tower" \h </w:instrText>
      </w:r>
      <w:r>
        <w:fldChar w:fldCharType="separate"/>
      </w:r>
      <w:r w:rsidR="00864F76" w:rsidRPr="009E2DC5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მოქალაქეების მიერ ცისკარაულების კოშკის (საქართველო) რეაბილიტაცი</w:t>
      </w:r>
      <w:r w:rsidR="00864F76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ა, ახიელი</w:t>
      </w:r>
      <w:r w:rsidRPr="009E2DC5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,</w:t>
      </w:r>
      <w:r w:rsidR="00864F76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 xml:space="preserve"> საქართველო</w:t>
      </w:r>
      <w:r>
        <w:rPr>
          <w:rFonts w:ascii="Calibri" w:eastAsia="Calibri" w:hAnsi="Calibri" w:cs="Calibri"/>
          <w:color w:val="0000FF"/>
          <w:sz w:val="21"/>
          <w:szCs w:val="21"/>
          <w:u w:val="single"/>
        </w:rPr>
        <w:fldChar w:fldCharType="end"/>
      </w:r>
    </w:p>
    <w:bookmarkEnd w:id="10"/>
    <w:p w14:paraId="3430A541" w14:textId="5DB53074" w:rsidR="00064031" w:rsidRPr="009E2DC5" w:rsidRDefault="00864F76" w:rsidP="000640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r>
        <w:rPr>
          <w:rFonts w:ascii="Calibri" w:eastAsia="Calibri" w:hAnsi="Calibri" w:cs="Calibri"/>
          <w:sz w:val="21"/>
          <w:szCs w:val="21"/>
          <w:lang w:val="ka-GE"/>
        </w:rPr>
        <w:t xml:space="preserve">გრან პრი კატეგორიაში </w:t>
      </w:r>
      <w:r w:rsidRPr="00864F76">
        <w:rPr>
          <w:rFonts w:ascii="Calibri" w:eastAsia="Calibri" w:hAnsi="Calibri" w:cs="Calibri"/>
          <w:b/>
          <w:bCs/>
          <w:sz w:val="21"/>
          <w:szCs w:val="21"/>
          <w:lang w:val="ka-GE"/>
        </w:rPr>
        <w:t>მოქალაქეების ჩართულობა და ცნობ</w:t>
      </w:r>
      <w:r w:rsidR="00E923A9">
        <w:rPr>
          <w:rFonts w:ascii="Calibri" w:eastAsia="Calibri" w:hAnsi="Calibri" w:cs="Calibri"/>
          <w:b/>
          <w:bCs/>
          <w:sz w:val="21"/>
          <w:szCs w:val="21"/>
          <w:lang w:val="ka-GE"/>
        </w:rPr>
        <w:t>იერებ</w:t>
      </w:r>
      <w:r w:rsidRPr="00864F76">
        <w:rPr>
          <w:rFonts w:ascii="Calibri" w:eastAsia="Calibri" w:hAnsi="Calibri" w:cs="Calibri"/>
          <w:b/>
          <w:bCs/>
          <w:sz w:val="21"/>
          <w:szCs w:val="21"/>
          <w:lang w:val="ka-GE"/>
        </w:rPr>
        <w:t>ის ამაღლება</w:t>
      </w:r>
    </w:p>
    <w:p w14:paraId="7CF16ABD" w14:textId="77777777" w:rsidR="00864F76" w:rsidRPr="009E2DC5" w:rsidRDefault="00864F76" w:rsidP="000640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</w:p>
    <w:p w14:paraId="35718EB1" w14:textId="7F6C4ED3" w:rsidR="00864F76" w:rsidRPr="009E2DC5" w:rsidRDefault="00864F76" w:rsidP="000640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  <w:r w:rsidRPr="009E2DC5">
        <w:rPr>
          <w:rFonts w:ascii="Calibri" w:eastAsia="Calibri" w:hAnsi="Calibri" w:cs="Calibri"/>
          <w:sz w:val="21"/>
          <w:szCs w:val="21"/>
          <w:lang w:val="ka-GE"/>
        </w:rPr>
        <w:t>ცისკარაულის კოშკის აღდგენაზე სამი წლის განმავლობაში 46 ქართველი და საერთაშორისო მოქალაქე ტექნიკურ ექსპერტებთან და ტრადიციულ ხელოსნებთან ერთად მუშაობდა. პროექტმა აამაღლა ცნობიერება ქართული მემკვიდრეობის ღირებულების შესახებ ევროპ</w:t>
      </w:r>
      <w:r>
        <w:rPr>
          <w:rFonts w:ascii="Calibri" w:eastAsia="Calibri" w:hAnsi="Calibri" w:cs="Calibri"/>
          <w:sz w:val="21"/>
          <w:szCs w:val="21"/>
          <w:lang w:val="ka-GE"/>
        </w:rPr>
        <w:t>ულ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მემკვიდრეობაში.  </w:t>
      </w:r>
      <w:r>
        <w:rPr>
          <w:rFonts w:ascii="Calibri" w:eastAsia="Calibri" w:hAnsi="Calibri" w:cs="Calibri"/>
          <w:sz w:val="21"/>
          <w:szCs w:val="21"/>
          <w:lang w:val="ka-GE"/>
        </w:rPr>
        <w:t>პროექტის წამ</w:t>
      </w:r>
      <w:r w:rsidR="009E2DC5">
        <w:rPr>
          <w:rFonts w:ascii="Calibri" w:eastAsia="Calibri" w:hAnsi="Calibri" w:cs="Calibri"/>
          <w:sz w:val="21"/>
          <w:szCs w:val="21"/>
          <w:lang w:val="ka-GE"/>
        </w:rPr>
        <w:t>ყ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ვანი პარტნიორი იყო </w:t>
      </w:r>
      <w:r w:rsidRPr="00864F76">
        <w:rPr>
          <w:rFonts w:ascii="Calibri" w:eastAsia="Calibri" w:hAnsi="Calibri" w:cs="Calibri"/>
          <w:sz w:val="21"/>
          <w:szCs w:val="21"/>
          <w:lang w:val="ka-GE"/>
        </w:rPr>
        <w:t>ეროვნული ფონდების საერთაშორისო ორგანიზაცია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 (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INTO), რომელიც მჭიდროდ თანამშრომლობდა საქართველოს ეროვნულ </w:t>
      </w:r>
      <w:r>
        <w:rPr>
          <w:rFonts w:ascii="Calibri" w:eastAsia="Calibri" w:hAnsi="Calibri" w:cs="Calibri"/>
          <w:sz w:val="21"/>
          <w:szCs w:val="21"/>
          <w:lang w:val="ka-GE"/>
        </w:rPr>
        <w:t>ფონდთან,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რაემპარტ</w:t>
      </w:r>
      <w:r>
        <w:rPr>
          <w:rFonts w:ascii="Calibri" w:eastAsia="Calibri" w:hAnsi="Calibri" w:cs="Calibri"/>
          <w:sz w:val="21"/>
          <w:szCs w:val="21"/>
          <w:lang w:val="ka-GE"/>
        </w:rPr>
        <w:t>თან (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>REMPART</w:t>
      </w:r>
      <w:r>
        <w:rPr>
          <w:rFonts w:ascii="Calibri" w:eastAsia="Calibri" w:hAnsi="Calibri" w:cs="Calibri"/>
          <w:sz w:val="21"/>
          <w:szCs w:val="21"/>
          <w:lang w:val="ka-GE"/>
        </w:rPr>
        <w:t>)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(საფრანგეთი) და </w:t>
      </w:r>
      <w:r w:rsidR="00E923A9">
        <w:rPr>
          <w:rFonts w:ascii="Calibri" w:eastAsia="Calibri" w:hAnsi="Calibri" w:cs="Calibri"/>
          <w:sz w:val="21"/>
          <w:szCs w:val="21"/>
          <w:lang w:val="ka-GE"/>
        </w:rPr>
        <w:t xml:space="preserve">ჩუდოვის კოშკის ფონდთან 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(პოლონეთი). პროექტი განხორციელდა </w:t>
      </w:r>
      <w:r w:rsidR="00E923A9" w:rsidRPr="009E2DC5">
        <w:rPr>
          <w:rFonts w:ascii="Calibri" w:eastAsia="Calibri" w:hAnsi="Calibri" w:cs="Calibri"/>
          <w:sz w:val="21"/>
          <w:szCs w:val="21"/>
          <w:lang w:val="ka-GE"/>
        </w:rPr>
        <w:t>კონფლიქტურ რეგიონებში მემკვიდრეობის დაცვის საერთაშორისო ალიანს</w:t>
      </w:r>
      <w:r w:rsidR="00E923A9">
        <w:rPr>
          <w:rFonts w:ascii="Calibri" w:eastAsia="Calibri" w:hAnsi="Calibri" w:cs="Calibri"/>
          <w:sz w:val="21"/>
          <w:szCs w:val="21"/>
          <w:lang w:val="ka-GE"/>
        </w:rPr>
        <w:t>ის (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>ALIPH</w:t>
      </w:r>
      <w:r w:rsidR="00E923A9">
        <w:rPr>
          <w:rFonts w:ascii="Calibri" w:eastAsia="Calibri" w:hAnsi="Calibri" w:cs="Calibri"/>
          <w:sz w:val="21"/>
          <w:szCs w:val="21"/>
          <w:lang w:val="ka-GE"/>
        </w:rPr>
        <w:t>)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გრანტით.</w:t>
      </w:r>
    </w:p>
    <w:p w14:paraId="7EFEEB0E" w14:textId="77777777" w:rsidR="00044EAB" w:rsidRPr="00044EAB" w:rsidRDefault="00044EAB" w:rsidP="002442C3">
      <w:pPr>
        <w:jc w:val="both"/>
        <w:rPr>
          <w:rFonts w:asciiTheme="minorHAnsi" w:hAnsiTheme="minorHAnsi"/>
          <w:lang w:val="ka-GE"/>
        </w:rPr>
      </w:pPr>
    </w:p>
    <w:p w14:paraId="79B868F8" w14:textId="7C59B7E8" w:rsidR="002442C3" w:rsidRPr="003F1A13" w:rsidRDefault="00597F9A" w:rsidP="002442C3">
      <w:pPr>
        <w:jc w:val="both"/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</w:pPr>
      <w:hyperlink r:id="rId14" w:history="1">
        <w:r w:rsidR="003F1A13" w:rsidRPr="00044EAB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>დუბროვნიკის სიძველეების მეგობრების საზოგადოება</w:t>
        </w:r>
        <w:r w:rsidR="002442C3" w:rsidRPr="00044EAB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 xml:space="preserve">, </w:t>
        </w:r>
        <w:r w:rsidR="00BE1B9B" w:rsidRPr="00044EAB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>ხორვატია</w:t>
        </w:r>
        <w:r w:rsidR="003F1A13" w:rsidRPr="00044EAB">
          <w:rPr>
            <w:rStyle w:val="Hyperlink"/>
            <w:rFonts w:ascii="Calibri" w:eastAsia="Calibri" w:hAnsi="Calibri" w:cs="Calibri"/>
            <w:sz w:val="21"/>
            <w:szCs w:val="21"/>
            <w:lang w:val="ka-GE"/>
          </w:rPr>
          <w:t xml:space="preserve"> </w:t>
        </w:r>
      </w:hyperlink>
      <w:r w:rsidR="003F1A13" w:rsidRPr="003F1A13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</w:p>
    <w:bookmarkEnd w:id="11"/>
    <w:p w14:paraId="68822719" w14:textId="0D52B2DF" w:rsidR="00AE4D46" w:rsidRPr="009E2DC5" w:rsidRDefault="00BE1B9B" w:rsidP="002442C3">
      <w:pP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r>
        <w:rPr>
          <w:rFonts w:ascii="Calibri" w:eastAsia="Calibri" w:hAnsi="Calibri" w:cs="Calibri"/>
          <w:sz w:val="21"/>
          <w:szCs w:val="21"/>
          <w:lang w:val="ka-GE"/>
        </w:rPr>
        <w:t xml:space="preserve">გრან პრის გამარჯვებული კატეგორიაში </w:t>
      </w:r>
      <w:r>
        <w:rPr>
          <w:rFonts w:ascii="Calibri" w:eastAsia="Calibri" w:hAnsi="Calibri" w:cs="Calibri"/>
          <w:b/>
          <w:sz w:val="21"/>
          <w:szCs w:val="21"/>
          <w:lang w:val="ka-GE"/>
        </w:rPr>
        <w:t>კულტურული მემკვიდრეობის ჩემპიონები</w:t>
      </w:r>
      <w:r w:rsidR="002442C3" w:rsidRPr="009E2DC5">
        <w:rPr>
          <w:rFonts w:ascii="Calibri" w:eastAsia="Calibri" w:hAnsi="Calibri" w:cs="Calibri"/>
          <w:b/>
          <w:sz w:val="21"/>
          <w:szCs w:val="21"/>
          <w:lang w:val="ka-GE"/>
        </w:rPr>
        <w:t xml:space="preserve"> </w:t>
      </w:r>
    </w:p>
    <w:p w14:paraId="10DF8F29" w14:textId="75724F2C" w:rsidR="00AE4D46" w:rsidRPr="009E2DC5" w:rsidRDefault="00AE4D46" w:rsidP="00AE4D46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  <w:r w:rsidRPr="009E2DC5">
        <w:rPr>
          <w:rFonts w:ascii="Calibri" w:eastAsia="Calibri" w:hAnsi="Calibri" w:cs="Calibri"/>
          <w:sz w:val="21"/>
          <w:szCs w:val="21"/>
          <w:lang w:val="ka-GE"/>
        </w:rPr>
        <w:t>სამოქალაქო საზოგადოების ასოციაცია 1952 წლიდან აფინან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სებს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და ახორციელ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ებს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დუბროვნიკის ღირსშესანიშნაობებთან, მათ შორის ქალაქის კედლებთან, დაკავშირებულ კვლევ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ის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და კონსერვაციის პროექტებ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ს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. საზოგადოება ასევე აქტიურად იყო ჩართული 1979 წელს დუბროვნიკის ძველი ქალაქის 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lastRenderedPageBreak/>
        <w:t xml:space="preserve">UNESCO-ს მსოფლიო მემკვიდრეობის 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ნუსხაში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შეტანის პროცესში</w:t>
      </w:r>
      <w:r w:rsidR="00593E5C">
        <w:rPr>
          <w:rFonts w:ascii="Calibri" w:eastAsia="Calibri" w:hAnsi="Calibri" w:cs="Calibri"/>
          <w:sz w:val="21"/>
          <w:szCs w:val="21"/>
          <w:lang w:val="ka-GE"/>
        </w:rPr>
        <w:t>ც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 xml:space="preserve">, ხოლო შემდგომში 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>ამ გამორჩეული ადგილის დაცვასა და გაუმჯობესებაში.</w:t>
      </w:r>
    </w:p>
    <w:p w14:paraId="2B194A61" w14:textId="77777777" w:rsidR="00AE4D46" w:rsidRPr="009E2DC5" w:rsidRDefault="00AE4D46" w:rsidP="002442C3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</w:p>
    <w:bookmarkStart w:id="12" w:name="_heading=h.1fob9te" w:colFirst="0" w:colLast="0"/>
    <w:bookmarkEnd w:id="12"/>
    <w:p w14:paraId="4054C0B6" w14:textId="3D544FD5" w:rsidR="00C87673" w:rsidRPr="009E2DC5" w:rsidRDefault="006B47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  <w:r>
        <w:fldChar w:fldCharType="begin"/>
      </w:r>
      <w:r w:rsidRPr="009F0690">
        <w:rPr>
          <w:lang w:val="ka-GE"/>
        </w:rPr>
        <w:instrText xml:space="preserve"> HYPERLINK "https://www.europeanheritageawards.eu/winners/ignacy-historic-mine" \h </w:instrText>
      </w:r>
      <w:r>
        <w:fldChar w:fldCharType="separate"/>
      </w:r>
      <w:r w:rsidR="00BE1B9B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 xml:space="preserve">ინგოცის </w:t>
      </w:r>
      <w:r w:rsidR="00C857BC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ი</w:t>
      </w:r>
      <w:r w:rsidR="00BE1B9B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სტორიული მაღარო</w:t>
      </w:r>
      <w:r w:rsidR="001F1225" w:rsidRPr="009E2DC5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,</w:t>
      </w:r>
      <w:r w:rsidR="009F0690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 xml:space="preserve"> </w:t>
      </w:r>
      <w:r w:rsidR="00BE1B9B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რიბნიკი</w:t>
      </w:r>
      <w:r w:rsidR="001F1225" w:rsidRPr="009E2DC5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 xml:space="preserve">, </w:t>
      </w:r>
      <w:r w:rsidR="00BE1B9B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პოლონეთი</w:t>
      </w:r>
      <w:r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fldChar w:fldCharType="end"/>
      </w:r>
    </w:p>
    <w:p w14:paraId="4A8BCE31" w14:textId="1974CC8A" w:rsidR="00AE4D46" w:rsidRPr="00C857BC" w:rsidRDefault="00BE1B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r>
        <w:rPr>
          <w:rFonts w:ascii="Calibri" w:eastAsia="Calibri" w:hAnsi="Calibri" w:cs="Calibri"/>
          <w:sz w:val="21"/>
          <w:szCs w:val="21"/>
          <w:lang w:val="ka-GE"/>
        </w:rPr>
        <w:t xml:space="preserve">გრან პრის გამარჯვებული კატეგორიაში </w:t>
      </w:r>
      <w:r w:rsidRPr="00BE1B9B">
        <w:rPr>
          <w:rFonts w:ascii="Calibri" w:eastAsia="Calibri" w:hAnsi="Calibri" w:cs="Calibri"/>
          <w:b/>
          <w:bCs/>
          <w:sz w:val="21"/>
          <w:szCs w:val="21"/>
          <w:lang w:val="ka-GE"/>
        </w:rPr>
        <w:t xml:space="preserve">კონსერვაცია და </w:t>
      </w:r>
      <w:r w:rsidR="009F0690">
        <w:rPr>
          <w:rFonts w:ascii="Calibri" w:eastAsia="Calibri" w:hAnsi="Calibri" w:cs="Calibri"/>
          <w:b/>
          <w:bCs/>
          <w:sz w:val="21"/>
          <w:szCs w:val="21"/>
          <w:lang w:val="ka-GE"/>
        </w:rPr>
        <w:t>ადაპტაცია</w:t>
      </w:r>
    </w:p>
    <w:p w14:paraId="60BE9A35" w14:textId="35FB191B" w:rsidR="00AE4D46" w:rsidRPr="00045106" w:rsidRDefault="00AE4D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  <w:r w:rsidRPr="00AE4D46">
        <w:rPr>
          <w:rFonts w:ascii="Calibri" w:eastAsia="Calibri" w:hAnsi="Calibri" w:cs="Calibri"/>
          <w:sz w:val="21"/>
          <w:szCs w:val="21"/>
          <w:lang w:val="ka-GE"/>
        </w:rPr>
        <w:t xml:space="preserve">ეს </w:t>
      </w:r>
      <w:r w:rsidR="00C857BC">
        <w:rPr>
          <w:rFonts w:ascii="Calibri" w:eastAsia="Calibri" w:hAnsi="Calibri" w:cs="Calibri"/>
          <w:sz w:val="21"/>
          <w:szCs w:val="21"/>
          <w:lang w:val="ka-GE"/>
        </w:rPr>
        <w:t xml:space="preserve">გახლავთ 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 xml:space="preserve">პოლონეთის ერთ-ერთი ყველაზე ძველი ქვანახშირის ყოფილი მაღაროს რებილიტაციის 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>უნიკალური რეაბილიტაციის პროექტი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.</w:t>
      </w:r>
      <w:r w:rsidR="00C857BC">
        <w:rPr>
          <w:rFonts w:ascii="Calibri" w:eastAsia="Calibri" w:hAnsi="Calibri" w:cs="Calibri"/>
          <w:sz w:val="21"/>
          <w:szCs w:val="21"/>
          <w:lang w:val="ka-GE"/>
        </w:rPr>
        <w:t xml:space="preserve"> მაღარო 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>დაარსდა 1792 წელს</w:t>
      </w:r>
      <w:r w:rsidR="00C857BC">
        <w:rPr>
          <w:rFonts w:ascii="Calibri" w:eastAsia="Calibri" w:hAnsi="Calibri" w:cs="Calibri"/>
          <w:sz w:val="21"/>
          <w:szCs w:val="21"/>
          <w:lang w:val="ka-GE"/>
        </w:rPr>
        <w:t xml:space="preserve"> და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 xml:space="preserve"> 200-ზე მეტი წლის განმავლობაში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 xml:space="preserve"> მუშაობდა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 xml:space="preserve">. ყოფილი მეშახტეების, </w:t>
      </w:r>
      <w:r w:rsidR="00C857BC">
        <w:rPr>
          <w:rFonts w:ascii="Calibri" w:eastAsia="Calibri" w:hAnsi="Calibri" w:cs="Calibri"/>
          <w:sz w:val="21"/>
          <w:szCs w:val="21"/>
          <w:lang w:val="ka-GE"/>
        </w:rPr>
        <w:t xml:space="preserve">ქალაქი 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>რიბნიკის</w:t>
      </w:r>
      <w:r w:rsidR="00C857BC">
        <w:rPr>
          <w:rFonts w:ascii="Calibri" w:eastAsia="Calibri" w:hAnsi="Calibri" w:cs="Calibri"/>
          <w:sz w:val="21"/>
          <w:szCs w:val="21"/>
          <w:lang w:val="ka-GE"/>
        </w:rPr>
        <w:t xml:space="preserve">, 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>პოლონეთის სახელმწიფოსა და ევროკავშირის ფონდის ძალისხმევი</w:t>
      </w:r>
      <w:r w:rsidR="00C857BC">
        <w:rPr>
          <w:rFonts w:ascii="Calibri" w:eastAsia="Calibri" w:hAnsi="Calibri" w:cs="Calibri"/>
          <w:sz w:val="21"/>
          <w:szCs w:val="21"/>
          <w:lang w:val="ka-GE"/>
        </w:rPr>
        <w:t xml:space="preserve">თ 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 xml:space="preserve">მოხდა </w:t>
      </w:r>
      <w:r w:rsidR="00C857BC">
        <w:rPr>
          <w:rFonts w:ascii="Calibri" w:eastAsia="Calibri" w:hAnsi="Calibri" w:cs="Calibri"/>
          <w:sz w:val="21"/>
          <w:szCs w:val="21"/>
          <w:lang w:val="ka-GE"/>
        </w:rPr>
        <w:t xml:space="preserve">მაღაროს 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>კომპლექსი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ს</w:t>
      </w:r>
      <w:r w:rsidRPr="00AE4D46">
        <w:rPr>
          <w:rFonts w:ascii="Calibri" w:eastAsia="Calibri" w:hAnsi="Calibri" w:cs="Calibri"/>
          <w:sz w:val="21"/>
          <w:szCs w:val="21"/>
          <w:lang w:val="ka-GE"/>
        </w:rPr>
        <w:t xml:space="preserve"> გადარჩენ</w:t>
      </w:r>
      <w:r w:rsidR="009F0690">
        <w:rPr>
          <w:rFonts w:ascii="Calibri" w:eastAsia="Calibri" w:hAnsi="Calibri" w:cs="Calibri"/>
          <w:sz w:val="21"/>
          <w:szCs w:val="21"/>
          <w:lang w:val="ka-GE"/>
        </w:rPr>
        <w:t>ა და მისი კულტურულ-რეკრეაციულ ცენტრად გარდაქმნა.</w:t>
      </w:r>
    </w:p>
    <w:p w14:paraId="0F23238F" w14:textId="77777777" w:rsidR="00C87673" w:rsidRPr="00045106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</w:p>
    <w:p w14:paraId="5217DEDE" w14:textId="4BD92157" w:rsidR="00C87673" w:rsidRPr="00045106" w:rsidRDefault="00597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  <w:hyperlink r:id="rId15">
        <w:r w:rsidR="00BE1B9B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საქსონური</w:t>
        </w:r>
        <w:r w:rsidR="001F1225" w:rsidRPr="00045106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 xml:space="preserve"> </w:t>
        </w:r>
        <w:r w:rsidR="00BE1B9B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ეკლესია ალმა ვიში, რუმინეთი</w:t>
        </w:r>
      </w:hyperlink>
    </w:p>
    <w:p w14:paraId="62ECAC3B" w14:textId="2F7DBF21" w:rsidR="00045106" w:rsidRDefault="00BE1B9B" w:rsidP="000451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r>
        <w:rPr>
          <w:rFonts w:ascii="Calibri" w:eastAsia="Calibri" w:hAnsi="Calibri" w:cs="Calibri"/>
          <w:sz w:val="21"/>
          <w:szCs w:val="21"/>
          <w:lang w:val="ka-GE"/>
        </w:rPr>
        <w:t xml:space="preserve">გრან პრის გამარჯვებული კატეგორიაში </w:t>
      </w:r>
      <w:r w:rsidRPr="00BE1B9B">
        <w:rPr>
          <w:rFonts w:ascii="Calibri" w:eastAsia="Calibri" w:hAnsi="Calibri" w:cs="Calibri"/>
          <w:b/>
          <w:bCs/>
          <w:sz w:val="21"/>
          <w:szCs w:val="21"/>
          <w:lang w:val="ka-GE"/>
        </w:rPr>
        <w:t xml:space="preserve">კონსერვაცია და </w:t>
      </w:r>
      <w:r w:rsidR="009F0690">
        <w:rPr>
          <w:rFonts w:ascii="Calibri" w:eastAsia="Calibri" w:hAnsi="Calibri" w:cs="Calibri"/>
          <w:b/>
          <w:bCs/>
          <w:sz w:val="21"/>
          <w:szCs w:val="21"/>
          <w:lang w:val="ka-GE"/>
        </w:rPr>
        <w:t>ადაპტაცია</w:t>
      </w:r>
    </w:p>
    <w:p w14:paraId="73D35715" w14:textId="41EA2527" w:rsidR="00C857BC" w:rsidRPr="00C857BC" w:rsidRDefault="00C857BC" w:rsidP="00044E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r w:rsidRPr="00C857BC">
        <w:rPr>
          <w:rFonts w:ascii="Calibri" w:eastAsia="Calibri" w:hAnsi="Calibri" w:cs="Calibri"/>
          <w:sz w:val="21"/>
          <w:szCs w:val="21"/>
          <w:lang w:val="ka-GE"/>
        </w:rPr>
        <w:t>პროექტ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მა 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>
        <w:rPr>
          <w:rFonts w:ascii="Calibri" w:eastAsia="Calibri" w:hAnsi="Calibri" w:cs="Calibri"/>
          <w:sz w:val="21"/>
          <w:szCs w:val="21"/>
          <w:lang w:val="ka-GE"/>
        </w:rPr>
        <w:t>აღადგინა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კულტურული ღირსშესანიშნაობა, რომელიც წარმოადგენ</w:t>
      </w:r>
      <w:r>
        <w:rPr>
          <w:rFonts w:ascii="Calibri" w:eastAsia="Calibri" w:hAnsi="Calibri" w:cs="Calibri"/>
          <w:sz w:val="21"/>
          <w:szCs w:val="21"/>
          <w:lang w:val="ka-GE"/>
        </w:rPr>
        <w:t>და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საუკუნოვანი ისტორიის</w:t>
      </w:r>
      <w:r>
        <w:rPr>
          <w:rFonts w:ascii="Calibri" w:eastAsia="Calibri" w:hAnsi="Calibri" w:cs="Calibri"/>
          <w:sz w:val="21"/>
          <w:szCs w:val="21"/>
          <w:lang w:val="ka-GE"/>
        </w:rPr>
        <w:t>ა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და ხელოვნების სიმბოლოს  </w:t>
      </w:r>
      <w:r w:rsidR="00045106">
        <w:rPr>
          <w:rFonts w:ascii="Calibri" w:eastAsia="Calibri" w:hAnsi="Calibri" w:cs="Calibri"/>
          <w:sz w:val="21"/>
          <w:szCs w:val="21"/>
          <w:lang w:val="ka-GE"/>
        </w:rPr>
        <w:t>თვალწარმტაც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სოფ</w:t>
      </w:r>
      <w:r>
        <w:rPr>
          <w:rFonts w:ascii="Calibri" w:eastAsia="Calibri" w:hAnsi="Calibri" w:cs="Calibri"/>
          <w:sz w:val="21"/>
          <w:szCs w:val="21"/>
          <w:lang w:val="ka-GE"/>
        </w:rPr>
        <w:t>ელში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>, ალმა</w:t>
      </w:r>
      <w:r w:rsidR="009E2DC5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>ვიში</w:t>
      </w:r>
      <w:r>
        <w:rPr>
          <w:rFonts w:ascii="Calibri" w:eastAsia="Calibri" w:hAnsi="Calibri" w:cs="Calibri"/>
          <w:sz w:val="21"/>
          <w:szCs w:val="21"/>
          <w:lang w:val="ka-GE"/>
        </w:rPr>
        <w:t>, ტრანსილვანიაში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. </w:t>
      </w:r>
      <w:r w:rsidR="00045106">
        <w:rPr>
          <w:rFonts w:ascii="Calibri" w:eastAsia="Calibri" w:hAnsi="Calibri" w:cs="Calibri"/>
          <w:sz w:val="21"/>
          <w:szCs w:val="21"/>
          <w:lang w:val="ka-GE"/>
        </w:rPr>
        <w:t>ამ ყოვლისმომცველმა რეაბილიტაციამ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არა მხოლოდ </w:t>
      </w:r>
      <w:r w:rsidR="00045106">
        <w:rPr>
          <w:rFonts w:ascii="Calibri" w:eastAsia="Calibri" w:hAnsi="Calibri" w:cs="Calibri"/>
          <w:sz w:val="21"/>
          <w:szCs w:val="21"/>
          <w:lang w:val="ka-GE"/>
        </w:rPr>
        <w:t>შეინარჩუნა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ეკლესიის არქიტექტურული და ისტორიული მთლიანობა, არამედ გააძლიერა ადგილობრივი საზოგადოება და </w:t>
      </w:r>
      <w:r w:rsidR="00EB2C89" w:rsidRPr="00C857BC">
        <w:rPr>
          <w:rFonts w:ascii="Calibri" w:eastAsia="Calibri" w:hAnsi="Calibri" w:cs="Calibri"/>
          <w:sz w:val="21"/>
          <w:szCs w:val="21"/>
          <w:lang w:val="ka-GE"/>
        </w:rPr>
        <w:t xml:space="preserve">ხელი 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>შეუწყო მდგრად</w:t>
      </w:r>
      <w:r w:rsidR="00045106">
        <w:rPr>
          <w:rFonts w:ascii="Calibri" w:eastAsia="Calibri" w:hAnsi="Calibri" w:cs="Calibri"/>
          <w:sz w:val="21"/>
          <w:szCs w:val="21"/>
          <w:lang w:val="ka-GE"/>
        </w:rPr>
        <w:t>ი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ტურიზმის განვითარებას. პროექტ</w:t>
      </w:r>
      <w:r w:rsidR="00EB2C89">
        <w:rPr>
          <w:rFonts w:ascii="Calibri" w:eastAsia="Calibri" w:hAnsi="Calibri" w:cs="Calibri"/>
          <w:sz w:val="21"/>
          <w:szCs w:val="21"/>
          <w:lang w:val="ka-GE"/>
        </w:rPr>
        <w:t>ს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>, რომელსაც მხარს უჭერდა აშშ-ს ელჩების კულტურული დაცვის</w:t>
      </w:r>
      <w:r w:rsidR="00593E5C" w:rsidRPr="00593E5C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593E5C">
        <w:rPr>
          <w:rFonts w:ascii="Calibri" w:eastAsia="Calibri" w:hAnsi="Calibri" w:cs="Calibri"/>
          <w:sz w:val="21"/>
          <w:szCs w:val="21"/>
          <w:lang w:val="ka-GE"/>
        </w:rPr>
        <w:t>ფონდი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და EEA გრანტები</w:t>
      </w:r>
      <w:r w:rsidR="00045106" w:rsidRPr="00045106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EB2C89">
        <w:rPr>
          <w:rFonts w:ascii="Calibri" w:eastAsia="Calibri" w:hAnsi="Calibri" w:cs="Calibri"/>
          <w:sz w:val="21"/>
          <w:szCs w:val="21"/>
          <w:lang w:val="ka-GE"/>
        </w:rPr>
        <w:t>კოორდინაცია უწევდა</w:t>
      </w:r>
      <w:r w:rsidRPr="00C857BC">
        <w:rPr>
          <w:rFonts w:ascii="Calibri" w:eastAsia="Calibri" w:hAnsi="Calibri" w:cs="Calibri"/>
          <w:sz w:val="21"/>
          <w:szCs w:val="21"/>
          <w:lang w:val="ka-GE"/>
        </w:rPr>
        <w:t xml:space="preserve"> მიხაი ემინესკუ ტრასტი.</w:t>
      </w:r>
    </w:p>
    <w:p w14:paraId="40BFD70B" w14:textId="77777777" w:rsidR="00C857BC" w:rsidRPr="00045106" w:rsidRDefault="00C857BC" w:rsidP="00044E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  <w:lang w:val="ka-GE"/>
        </w:rPr>
      </w:pPr>
    </w:p>
    <w:p w14:paraId="740B144A" w14:textId="189DE1BD" w:rsidR="00C87673" w:rsidRPr="009E2DC5" w:rsidRDefault="00597F9A" w:rsidP="00044EAB">
      <w:pPr>
        <w:jc w:val="both"/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</w:pPr>
      <w:hyperlink r:id="rId16">
        <w:r w:rsidR="00EB2C89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ტრადიციული ფ</w:t>
        </w:r>
        <w:r w:rsidR="00BE1B9B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 xml:space="preserve">ერმის </w:t>
        </w:r>
        <w:r w:rsidR="00593E5C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 xml:space="preserve">შენობების </w:t>
        </w:r>
        <w:r w:rsidR="00BE1B9B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პროგრამა</w:t>
        </w:r>
        <w:r w:rsidR="001F1225" w:rsidRPr="009E2DC5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 xml:space="preserve">, </w:t>
        </w:r>
        <w:r w:rsidR="00BE1B9B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ირლანდია</w:t>
        </w:r>
      </w:hyperlink>
    </w:p>
    <w:p w14:paraId="647E9755" w14:textId="16192BB1" w:rsidR="00BE1B9B" w:rsidRPr="009E2DC5" w:rsidRDefault="00BE1B9B" w:rsidP="00044EAB">
      <w:pPr>
        <w:jc w:val="both"/>
        <w:rPr>
          <w:rFonts w:ascii="Calibri" w:eastAsia="Calibri" w:hAnsi="Calibri" w:cs="Calibri"/>
          <w:b/>
          <w:sz w:val="21"/>
          <w:szCs w:val="21"/>
          <w:lang w:val="ka-GE"/>
        </w:rPr>
      </w:pPr>
      <w:r>
        <w:rPr>
          <w:rFonts w:ascii="Calibri" w:eastAsia="Calibri" w:hAnsi="Calibri" w:cs="Calibri"/>
          <w:sz w:val="21"/>
          <w:szCs w:val="21"/>
          <w:lang w:val="ka-GE"/>
        </w:rPr>
        <w:t xml:space="preserve">გრან პრის გამარჯვებული კატეგორიაში </w:t>
      </w:r>
      <w:r w:rsidRPr="009E2DC5">
        <w:rPr>
          <w:rFonts w:ascii="Calibri" w:eastAsia="Calibri" w:hAnsi="Calibri" w:cs="Calibri"/>
          <w:b/>
          <w:sz w:val="21"/>
          <w:szCs w:val="21"/>
          <w:lang w:val="ka-GE"/>
        </w:rPr>
        <w:t xml:space="preserve">განათლება, </w:t>
      </w:r>
      <w:r>
        <w:rPr>
          <w:rFonts w:ascii="Calibri" w:eastAsia="Calibri" w:hAnsi="Calibri" w:cs="Calibri"/>
          <w:b/>
          <w:sz w:val="21"/>
          <w:szCs w:val="21"/>
          <w:lang w:val="ka-GE"/>
        </w:rPr>
        <w:t>სწავლება</w:t>
      </w:r>
      <w:r w:rsidRPr="009E2DC5">
        <w:rPr>
          <w:rFonts w:ascii="Calibri" w:eastAsia="Calibri" w:hAnsi="Calibri" w:cs="Calibri"/>
          <w:b/>
          <w:sz w:val="21"/>
          <w:szCs w:val="21"/>
          <w:lang w:val="ka-GE"/>
        </w:rPr>
        <w:t xml:space="preserve"> და უნარები</w:t>
      </w:r>
    </w:p>
    <w:p w14:paraId="5C12AB85" w14:textId="2040AE23" w:rsidR="00305C8B" w:rsidRDefault="00045106" w:rsidP="00044EAB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ამ ეროვნული პროგრამის მთავარი მიზანია ფერმერების დახმარება, რომ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მათ</w:t>
      </w:r>
      <w:r w:rsidR="00305C8B" w:rsidRPr="009E2DC5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EB2C89">
        <w:rPr>
          <w:rFonts w:ascii="Calibri" w:eastAsia="Calibri" w:hAnsi="Calibri" w:cs="Calibri"/>
          <w:sz w:val="21"/>
          <w:szCs w:val="21"/>
          <w:lang w:val="ka-GE"/>
        </w:rPr>
        <w:t>გაითვისონ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ფერმის</w:t>
      </w:r>
      <w:r w:rsidR="00356C0E">
        <w:rPr>
          <w:rFonts w:ascii="Calibri" w:eastAsia="Calibri" w:hAnsi="Calibri" w:cs="Calibri"/>
          <w:sz w:val="21"/>
          <w:szCs w:val="21"/>
          <w:lang w:val="ka-GE"/>
        </w:rPr>
        <w:t xml:space="preserve"> ტრადიცული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56C0E">
        <w:rPr>
          <w:rFonts w:ascii="Calibri" w:eastAsia="Calibri" w:hAnsi="Calibri" w:cs="Calibri"/>
          <w:sz w:val="21"/>
          <w:szCs w:val="21"/>
          <w:lang w:val="ka-GE"/>
        </w:rPr>
        <w:t>შენობების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კულტურული ღირებულება.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 xml:space="preserve">პროგრამა 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>მონაწილეებს ეხმარებ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ა შეიძინონ ის უნარები,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რომლებიც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საშუალებას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მისცემს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მათ განახორციელონ სარემონტო სამუშაოები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 xml:space="preserve"> და 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>შენობები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 xml:space="preserve"> კვლავ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ფუნქციურ გამოყენება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ს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დაუბრუნონ.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2008 წელს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 xml:space="preserve">, 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პროგრამის შექმნიდან დღემდე აღდგენილია 1,000-ზე მეტი შენობა. ეს პროგრამა დაარსდა მემკვიდრეობის საბჭოს მიერ ირლანდიის მთავრობის სოფლის მეურნეობის, საკვებისა და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საზღვაო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 xml:space="preserve"> დეპარტამენტ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ებ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>თან პარტნიორობით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 xml:space="preserve"> და</w:t>
      </w:r>
      <w:r w:rsidR="00356C0E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56C0E" w:rsidRPr="00045106">
        <w:rPr>
          <w:rFonts w:ascii="Calibri" w:eastAsia="Calibri" w:hAnsi="Calibri" w:cs="Calibri"/>
          <w:sz w:val="21"/>
          <w:szCs w:val="21"/>
          <w:lang w:val="ka-GE"/>
        </w:rPr>
        <w:t>ირლანდიის სოფლის განვითარების პროგრამის ფარგლებში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Pr="00045106">
        <w:rPr>
          <w:rFonts w:ascii="Calibri" w:eastAsia="Calibri" w:hAnsi="Calibri" w:cs="Calibri"/>
          <w:sz w:val="21"/>
          <w:szCs w:val="21"/>
          <w:lang w:val="ka-GE"/>
        </w:rPr>
        <w:t>ნაწილობრივ ფინანსდება ირლანდიის მთავრობისა და ევროკავშირის მიერ</w:t>
      </w:r>
      <w:r w:rsidR="00356C0E">
        <w:rPr>
          <w:rFonts w:ascii="Calibri" w:eastAsia="Calibri" w:hAnsi="Calibri" w:cs="Calibri"/>
          <w:sz w:val="21"/>
          <w:szCs w:val="21"/>
          <w:lang w:val="ka-GE"/>
        </w:rPr>
        <w:t>.</w:t>
      </w:r>
    </w:p>
    <w:p w14:paraId="5831F572" w14:textId="77777777" w:rsidR="00356C0E" w:rsidRPr="00045106" w:rsidRDefault="00356C0E" w:rsidP="00044EAB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</w:p>
    <w:p w14:paraId="60ED7168" w14:textId="4331FA16" w:rsidR="00305C8B" w:rsidRPr="00305C8B" w:rsidRDefault="00597F9A" w:rsidP="00044EAB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  <w:hyperlink r:id="rId17">
        <w:r w:rsidR="00305C8B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საქსონური ეკლესიის ალმა ვიში, რუმინეთში</w:t>
        </w:r>
        <w:r w:rsidR="00305C8B" w:rsidRPr="009E2DC5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 xml:space="preserve"> </w:t>
        </w:r>
      </w:hyperlink>
      <w:r w:rsidR="00305C8B">
        <w:rPr>
          <w:rFonts w:ascii="Calibri" w:eastAsia="Calibri" w:hAnsi="Calibri" w:cs="Calibri"/>
          <w:sz w:val="21"/>
          <w:szCs w:val="21"/>
          <w:lang w:val="ka-GE"/>
        </w:rPr>
        <w:t xml:space="preserve"> შთამბეჭდავი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რეაბილიტაცია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 xml:space="preserve"> 2024 წლის დიდი გამარჯვებულია: </w:t>
      </w:r>
      <w:r w:rsidR="00305C8B">
        <w:rPr>
          <w:rFonts w:ascii="Calibri" w:eastAsia="Calibri" w:hAnsi="Calibri" w:cs="Calibri"/>
          <w:sz w:val="21"/>
          <w:szCs w:val="21"/>
          <w:lang w:val="ka-GE"/>
        </w:rPr>
        <w:t>მან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 xml:space="preserve"> მიიღო </w:t>
      </w:r>
      <w:r w:rsidR="00305C8B" w:rsidRPr="00305C8B">
        <w:rPr>
          <w:rFonts w:ascii="Calibri" w:eastAsia="Calibri" w:hAnsi="Calibri" w:cs="Calibri"/>
          <w:b/>
          <w:bCs/>
          <w:sz w:val="21"/>
          <w:szCs w:val="21"/>
          <w:lang w:val="ka-GE"/>
        </w:rPr>
        <w:t>გრან პრი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 xml:space="preserve"> და </w:t>
      </w:r>
      <w:r w:rsidR="00305C8B" w:rsidRPr="00305C8B">
        <w:rPr>
          <w:rFonts w:ascii="Calibri" w:eastAsia="Calibri" w:hAnsi="Calibri" w:cs="Calibri"/>
          <w:b/>
          <w:bCs/>
          <w:sz w:val="21"/>
          <w:szCs w:val="21"/>
          <w:lang w:val="ka-GE"/>
        </w:rPr>
        <w:t xml:space="preserve">2024 წლის </w:t>
      </w:r>
      <w:r w:rsidR="009E2DC5">
        <w:rPr>
          <w:rFonts w:ascii="Calibri" w:eastAsia="Calibri" w:hAnsi="Calibri" w:cs="Calibri"/>
          <w:b/>
          <w:bCs/>
          <w:sz w:val="21"/>
          <w:szCs w:val="21"/>
          <w:lang w:val="ka-GE"/>
        </w:rPr>
        <w:t>ხალხის</w:t>
      </w:r>
      <w:r w:rsidR="00305C8B" w:rsidRPr="00305C8B">
        <w:rPr>
          <w:rFonts w:ascii="Calibri" w:eastAsia="Calibri" w:hAnsi="Calibri" w:cs="Calibri"/>
          <w:b/>
          <w:bCs/>
          <w:sz w:val="21"/>
          <w:szCs w:val="21"/>
          <w:lang w:val="ka-GE"/>
        </w:rPr>
        <w:t xml:space="preserve"> </w:t>
      </w:r>
      <w:r w:rsidR="009E2DC5">
        <w:rPr>
          <w:rFonts w:ascii="Calibri" w:eastAsia="Calibri" w:hAnsi="Calibri" w:cs="Calibri"/>
          <w:b/>
          <w:bCs/>
          <w:sz w:val="21"/>
          <w:szCs w:val="21"/>
          <w:lang w:val="ka-GE"/>
        </w:rPr>
        <w:t>რჩეულის</w:t>
      </w:r>
      <w:r w:rsidR="00305C8B" w:rsidRPr="00305C8B">
        <w:rPr>
          <w:rFonts w:ascii="Calibri" w:eastAsia="Calibri" w:hAnsi="Calibri" w:cs="Calibri"/>
          <w:b/>
          <w:bCs/>
          <w:sz w:val="21"/>
          <w:szCs w:val="21"/>
          <w:lang w:val="ka-GE"/>
        </w:rPr>
        <w:t xml:space="preserve"> </w:t>
      </w:r>
      <w:r w:rsidR="000D6487">
        <w:rPr>
          <w:rFonts w:ascii="Calibri" w:eastAsia="Calibri" w:hAnsi="Calibri" w:cs="Calibri"/>
          <w:b/>
          <w:bCs/>
          <w:sz w:val="21"/>
          <w:szCs w:val="21"/>
          <w:lang w:val="ka-GE"/>
        </w:rPr>
        <w:t>ჯილდო</w:t>
      </w:r>
      <w:r w:rsidR="009E2DC5">
        <w:rPr>
          <w:rFonts w:ascii="Calibri" w:eastAsia="Calibri" w:hAnsi="Calibri" w:cs="Calibri"/>
          <w:b/>
          <w:bCs/>
          <w:sz w:val="21"/>
          <w:szCs w:val="21"/>
          <w:lang w:val="ka-GE"/>
        </w:rPr>
        <w:t xml:space="preserve">. 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>ამ შთამბეჭდავ</w:t>
      </w:r>
      <w:r w:rsidR="000D6487">
        <w:rPr>
          <w:rFonts w:ascii="Calibri" w:eastAsia="Calibri" w:hAnsi="Calibri" w:cs="Calibri"/>
          <w:sz w:val="21"/>
          <w:szCs w:val="21"/>
          <w:lang w:val="ka-GE"/>
        </w:rPr>
        <w:t>მა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 xml:space="preserve"> ინიციატივა</w:t>
      </w:r>
      <w:r w:rsidR="000D6487">
        <w:rPr>
          <w:rFonts w:ascii="Calibri" w:eastAsia="Calibri" w:hAnsi="Calibri" w:cs="Calibri"/>
          <w:sz w:val="21"/>
          <w:szCs w:val="21"/>
          <w:lang w:val="ka-GE"/>
        </w:rPr>
        <w:t>მ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 xml:space="preserve"> მოიპოვა ყველაზე დიდი რაოდენობის ხმები</w:t>
      </w:r>
      <w:r w:rsidR="000D6487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05C8B" w:rsidRPr="00305C8B">
        <w:rPr>
          <w:rFonts w:ascii="Calibri" w:eastAsia="Calibri" w:hAnsi="Calibri" w:cs="Calibri"/>
          <w:sz w:val="21"/>
          <w:szCs w:val="21"/>
          <w:lang w:val="ka-GE"/>
        </w:rPr>
        <w:t>ონლაინ გამოკითხვაში, რომელშიც მონაწილეობდა დაახლოებით 10,000 მოქალაქე ევროპის ყველა კუთხიდან.</w:t>
      </w:r>
    </w:p>
    <w:p w14:paraId="775C6565" w14:textId="77777777" w:rsidR="008762B0" w:rsidRPr="009E2DC5" w:rsidRDefault="008762B0" w:rsidP="000D6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1"/>
          <w:szCs w:val="21"/>
          <w:lang w:val="ka-GE"/>
        </w:rPr>
      </w:pPr>
    </w:p>
    <w:p w14:paraId="2172B2CD" w14:textId="1FF0E174" w:rsidR="000D6487" w:rsidRPr="009E2DC5" w:rsidRDefault="000D6487" w:rsidP="000D64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1"/>
          <w:szCs w:val="21"/>
          <w:lang w:val="ka-GE"/>
        </w:rPr>
      </w:pPr>
      <w:r w:rsidRPr="009E2DC5">
        <w:rPr>
          <w:rFonts w:ascii="Calibri" w:eastAsia="Calibri" w:hAnsi="Calibri" w:cs="Calibri"/>
          <w:b/>
          <w:bCs/>
          <w:sz w:val="21"/>
          <w:szCs w:val="21"/>
          <w:lang w:val="ka-GE"/>
        </w:rPr>
        <w:t>ილიანა ივანოვა</w:t>
      </w:r>
      <w:r>
        <w:rPr>
          <w:rFonts w:ascii="Calibri" w:eastAsia="Calibri" w:hAnsi="Calibri" w:cs="Calibri"/>
          <w:b/>
          <w:bCs/>
          <w:sz w:val="21"/>
          <w:szCs w:val="21"/>
          <w:lang w:val="ka-GE"/>
        </w:rPr>
        <w:t>მ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>,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>ევროკომისარ</w:t>
      </w:r>
      <w:r>
        <w:rPr>
          <w:rFonts w:ascii="Calibri" w:eastAsia="Calibri" w:hAnsi="Calibri" w:cs="Calibri"/>
          <w:sz w:val="21"/>
          <w:szCs w:val="21"/>
          <w:lang w:val="ka-GE"/>
        </w:rPr>
        <w:t>მა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 ინოვაციების, კვლევების, კულტურის, განათლების და ახალგაზრდ</w:t>
      </w:r>
      <w:r>
        <w:rPr>
          <w:rFonts w:ascii="Calibri" w:eastAsia="Calibri" w:hAnsi="Calibri" w:cs="Calibri"/>
          <w:sz w:val="21"/>
          <w:szCs w:val="21"/>
          <w:lang w:val="ka-GE"/>
        </w:rPr>
        <w:t>ობი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>ს საკითხებში, განაცხადა: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“კულტურული მემკვიდრეობა არის ევროპის იდენტობის და მრავალფეროვნების საფუძველი. გულითადად ვულოცავ 2024 წლის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r w:rsidRPr="000D6487">
        <w:rPr>
          <w:rFonts w:ascii="Calibri" w:eastAsia="Calibri" w:hAnsi="Calibri" w:cs="Calibri"/>
          <w:i/>
          <w:iCs/>
          <w:sz w:val="21"/>
          <w:szCs w:val="21"/>
          <w:lang w:val="ka-GE"/>
        </w:rPr>
        <w:t>ევროპული მემკვიდრეობის პრიზი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>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/ </w:t>
      </w:r>
      <w:r w:rsidRPr="000D6487">
        <w:rPr>
          <w:rFonts w:ascii="Calibri" w:eastAsia="Calibri" w:hAnsi="Calibri" w:cs="Calibri"/>
          <w:i/>
          <w:iCs/>
          <w:sz w:val="21"/>
          <w:szCs w:val="21"/>
          <w:lang w:val="ka-GE"/>
        </w:rPr>
        <w:t>ევროპა ნოსტრას ჯილდო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ს 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გამარჯვებულებს მათი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ექსტრაორდინალური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მიღწევებ</w:t>
      </w:r>
      <w:r w:rsidR="00EB2C89">
        <w:rPr>
          <w:rFonts w:ascii="Calibri" w:eastAsia="Calibri" w:hAnsi="Calibri" w:cs="Calibri"/>
          <w:i/>
          <w:iCs/>
          <w:sz w:val="21"/>
          <w:szCs w:val="21"/>
          <w:lang w:val="ka-GE"/>
        </w:rPr>
        <w:t>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. ისინი 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>წარმოადგენენ ცოცხალ გამოვლინებას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მემკვიდრეობის ძალის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>ა, რომელსაც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შეუძლია ინოვაციის შთაგონება, საზოგადოების ჩართულობის გაღრმავება და მდგრადი განვითარების მხარდაჭერა ჩვენს კონტინენტზე. ამ პროექტებ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>მა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ხაზ</w:t>
      </w:r>
      <w:r w:rsidR="008762B0">
        <w:rPr>
          <w:rFonts w:ascii="Calibri" w:eastAsia="Calibri" w:hAnsi="Calibri" w:cs="Calibri"/>
          <w:i/>
          <w:iCs/>
          <w:sz w:val="21"/>
          <w:szCs w:val="21"/>
          <w:lang w:val="ka-GE"/>
        </w:rPr>
        <w:t>ი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>გაუსვეს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ჩვენი საერთო კულტურული მემკვიდრეობის დაცვის მნიშვნელობას</w:t>
      </w:r>
      <w:r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და ასევე </w:t>
      </w:r>
      <w:r w:rsidR="008762B0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მომავალი თაობების სასარგებლოდ</w:t>
      </w:r>
      <w:r w:rsidR="008762B0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მომავლის გამოწვევებთან</w:t>
      </w:r>
      <w:r w:rsidR="008762B0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მის</w:t>
      </w:r>
      <w:r w:rsidR="008762B0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ადაპტირებ</w:t>
      </w:r>
      <w:r w:rsidR="008762B0">
        <w:rPr>
          <w:rFonts w:ascii="Calibri" w:eastAsia="Calibri" w:hAnsi="Calibri" w:cs="Calibri"/>
          <w:i/>
          <w:iCs/>
          <w:sz w:val="21"/>
          <w:szCs w:val="21"/>
          <w:lang w:val="ka-GE"/>
        </w:rPr>
        <w:t>ა</w:t>
      </w:r>
      <w:r w:rsidR="008762B0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ს</w:t>
      </w:r>
      <w:r w:rsidR="008762B0">
        <w:rPr>
          <w:rFonts w:ascii="Calibri" w:eastAsia="Calibri" w:hAnsi="Calibri" w:cs="Calibri"/>
          <w:i/>
          <w:iCs/>
          <w:sz w:val="21"/>
          <w:szCs w:val="21"/>
          <w:lang w:val="ka-GE"/>
        </w:rPr>
        <w:t>.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”</w:t>
      </w:r>
    </w:p>
    <w:p w14:paraId="35105A0A" w14:textId="77777777" w:rsidR="000D6487" w:rsidRPr="000D6487" w:rsidRDefault="000D6487">
      <w:pPr>
        <w:jc w:val="both"/>
        <w:rPr>
          <w:rFonts w:ascii="Calibri" w:eastAsia="Calibri" w:hAnsi="Calibri" w:cs="Calibri"/>
          <w:color w:val="000000"/>
          <w:sz w:val="21"/>
          <w:szCs w:val="21"/>
          <w:lang w:val="ka-GE"/>
        </w:rPr>
      </w:pPr>
    </w:p>
    <w:p w14:paraId="4FA35785" w14:textId="7D9ED26B" w:rsidR="008762B0" w:rsidRPr="009E2DC5" w:rsidRDefault="008762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1"/>
          <w:szCs w:val="21"/>
          <w:lang w:val="ka-GE"/>
        </w:rPr>
      </w:pPr>
      <w:r w:rsidRPr="009E2DC5">
        <w:rPr>
          <w:rFonts w:ascii="Calibri" w:eastAsia="Calibri" w:hAnsi="Calibri" w:cs="Calibri"/>
          <w:iCs/>
          <w:color w:val="000000"/>
          <w:sz w:val="21"/>
          <w:szCs w:val="21"/>
          <w:lang w:val="ka-GE"/>
        </w:rPr>
        <w:t>პროფესორ</w:t>
      </w:r>
      <w:r>
        <w:rPr>
          <w:rFonts w:ascii="Calibri" w:eastAsia="Calibri" w:hAnsi="Calibri" w:cs="Calibri"/>
          <w:iCs/>
          <w:color w:val="000000"/>
          <w:sz w:val="21"/>
          <w:szCs w:val="21"/>
          <w:lang w:val="ka-GE"/>
        </w:rPr>
        <w:t>მა</w:t>
      </w:r>
      <w:r w:rsidR="009E2DC5">
        <w:rPr>
          <w:rFonts w:ascii="Calibri" w:eastAsia="Calibri" w:hAnsi="Calibri" w:cs="Calibri"/>
          <w:iCs/>
          <w:color w:val="000000"/>
          <w:sz w:val="21"/>
          <w:szCs w:val="21"/>
          <w:lang w:val="ka-GE"/>
        </w:rPr>
        <w:t xml:space="preserve"> </w:t>
      </w:r>
      <w:r w:rsidRPr="009E2DC5">
        <w:rPr>
          <w:rFonts w:ascii="Calibri" w:eastAsia="Calibri" w:hAnsi="Calibri" w:cs="Calibri"/>
          <w:iCs/>
          <w:color w:val="000000"/>
          <w:sz w:val="21"/>
          <w:szCs w:val="21"/>
          <w:lang w:val="ka-GE"/>
        </w:rPr>
        <w:t>დოქტორ</w:t>
      </w:r>
      <w:r>
        <w:rPr>
          <w:rFonts w:ascii="Calibri" w:eastAsia="Calibri" w:hAnsi="Calibri" w:cs="Calibri"/>
          <w:iCs/>
          <w:color w:val="000000"/>
          <w:sz w:val="21"/>
          <w:szCs w:val="21"/>
          <w:lang w:val="ka-GE"/>
        </w:rPr>
        <w:t>მა</w:t>
      </w:r>
      <w:r w:rsidRPr="009E2DC5">
        <w:rPr>
          <w:rFonts w:ascii="Calibri" w:eastAsia="Calibri" w:hAnsi="Calibri" w:cs="Calibri"/>
          <w:b/>
          <w:bCs/>
          <w:iCs/>
          <w:color w:val="000000"/>
          <w:sz w:val="21"/>
          <w:szCs w:val="21"/>
          <w:lang w:val="ka-GE"/>
        </w:rPr>
        <w:t xml:space="preserve"> ჰერმან პარ</w:t>
      </w:r>
      <w:r w:rsidR="009E2DC5">
        <w:rPr>
          <w:rFonts w:ascii="Calibri" w:eastAsia="Calibri" w:hAnsi="Calibri" w:cs="Calibri"/>
          <w:b/>
          <w:bCs/>
          <w:iCs/>
          <w:color w:val="000000"/>
          <w:sz w:val="21"/>
          <w:szCs w:val="21"/>
          <w:lang w:val="ka-GE"/>
        </w:rPr>
        <w:t>ზ</w:t>
      </w:r>
      <w:r w:rsidRPr="009E2DC5">
        <w:rPr>
          <w:rFonts w:ascii="Calibri" w:eastAsia="Calibri" w:hAnsi="Calibri" w:cs="Calibri"/>
          <w:b/>
          <w:bCs/>
          <w:iCs/>
          <w:color w:val="000000"/>
          <w:sz w:val="21"/>
          <w:szCs w:val="21"/>
          <w:lang w:val="ka-GE"/>
        </w:rPr>
        <w:t>ინგერ</w:t>
      </w:r>
      <w:r>
        <w:rPr>
          <w:rFonts w:ascii="Calibri" w:eastAsia="Calibri" w:hAnsi="Calibri" w:cs="Calibri"/>
          <w:b/>
          <w:bCs/>
          <w:iCs/>
          <w:color w:val="000000"/>
          <w:sz w:val="21"/>
          <w:szCs w:val="21"/>
          <w:lang w:val="ka-GE"/>
        </w:rPr>
        <w:t>მა</w:t>
      </w:r>
      <w:r w:rsidRPr="009E2DC5">
        <w:rPr>
          <w:rFonts w:ascii="Calibri" w:eastAsia="Calibri" w:hAnsi="Calibri" w:cs="Calibri"/>
          <w:b/>
          <w:bCs/>
          <w:iCs/>
          <w:color w:val="000000"/>
          <w:sz w:val="21"/>
          <w:szCs w:val="21"/>
          <w:lang w:val="ka-GE"/>
        </w:rPr>
        <w:t>,</w:t>
      </w:r>
      <w:r w:rsidRPr="009E2DC5">
        <w:rPr>
          <w:rFonts w:ascii="Calibri" w:eastAsia="Calibri" w:hAnsi="Calibri" w:cs="Calibri"/>
          <w:i/>
          <w:color w:val="000000"/>
          <w:sz w:val="21"/>
          <w:szCs w:val="21"/>
          <w:lang w:val="ka-GE"/>
        </w:rPr>
        <w:t xml:space="preserve"> </w:t>
      </w:r>
      <w:r>
        <w:rPr>
          <w:rFonts w:ascii="Calibri" w:eastAsia="Calibri" w:hAnsi="Calibri" w:cs="Calibri"/>
          <w:iCs/>
          <w:color w:val="000000"/>
          <w:sz w:val="21"/>
          <w:szCs w:val="21"/>
          <w:lang w:val="ka-GE"/>
        </w:rPr>
        <w:t>ე</w:t>
      </w:r>
      <w:r w:rsidRPr="009E2DC5">
        <w:rPr>
          <w:rFonts w:ascii="Calibri" w:eastAsia="Calibri" w:hAnsi="Calibri" w:cs="Calibri"/>
          <w:sz w:val="21"/>
          <w:szCs w:val="21"/>
          <w:lang w:val="ka-GE"/>
        </w:rPr>
        <w:t xml:space="preserve">ვროპა ნოსტრას აღმასრულებელმა პრეზიდენტმა, განაცხადა: 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“მ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იხარია, 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რომ 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ვარ 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ბუქარესტში მემკვიდრეობის</w:t>
      </w:r>
      <w:r w:rsidR="00EB2C89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r w:rsidR="00EB2C89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საუკეთესო 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პროექტების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ა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და ყველაზე 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შთამაგონებელი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მემკვიდრეობის ჩემპიონების - როგორც ინდივიდების, ისე ორგანიზაციების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r w:rsidR="00532319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მთელი ევროპიდან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, საზეიმო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საღამოზე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. 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2024 წლის </w:t>
      </w:r>
      <w:r w:rsidR="00532319" w:rsidRPr="000D6487">
        <w:rPr>
          <w:rFonts w:ascii="Calibri" w:eastAsia="Calibri" w:hAnsi="Calibri" w:cs="Calibri"/>
          <w:i/>
          <w:iCs/>
          <w:sz w:val="21"/>
          <w:szCs w:val="21"/>
          <w:lang w:val="ka-GE"/>
        </w:rPr>
        <w:t>ევროპული მემკვიდრეობის პრიზი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ს</w:t>
      </w:r>
      <w:r w:rsidR="00532319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/ </w:t>
      </w:r>
      <w:r w:rsidR="00532319" w:rsidRPr="000D6487">
        <w:rPr>
          <w:rFonts w:ascii="Calibri" w:eastAsia="Calibri" w:hAnsi="Calibri" w:cs="Calibri"/>
          <w:i/>
          <w:iCs/>
          <w:sz w:val="21"/>
          <w:szCs w:val="21"/>
          <w:lang w:val="ka-GE"/>
        </w:rPr>
        <w:t>ევროპა ნოსტრას ჯილდო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ს </w:t>
      </w:r>
      <w:r w:rsidR="00532319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გამარჯვებულები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ცხადად წარმოგვიდგენენ მემკვიდრეობის მრავალფეროვან ღირებულებ</w:t>
      </w:r>
      <w:r w:rsidR="00EB2C89">
        <w:rPr>
          <w:rFonts w:ascii="Calibri" w:eastAsia="Calibri" w:hAnsi="Calibri" w:cs="Calibri"/>
          <w:i/>
          <w:iCs/>
          <w:sz w:val="21"/>
          <w:szCs w:val="21"/>
          <w:lang w:val="ka-GE"/>
        </w:rPr>
        <w:t>ა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ს ევროპის საზოგადოების, გარემოს და ეკონომიკისთვის. კულტურული მემკვიდრეობა არის ძვირფასი რესურსი, რომელ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ი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ც ყურადღებით</w:t>
      </w:r>
      <w:r w:rsidR="00EB2C89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r w:rsidR="00EB2C89"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უნდა ვმართოთ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, რათა შეგვეძლოს მის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გან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მრავალი სარგებლის მიღება, როგორც არსებული, ისე მომავალი თაობებისთვის. ჩემი გულწრფელი 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მილოცვა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ყველას გამარჯვებულ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, განსაკუთრებით გრან პრის ლაურეატებ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და </w:t>
      </w:r>
      <w:r w:rsid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ხალხის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r w:rsid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რჩეულის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ჯილდოს გამარჯვებულ</w:t>
      </w:r>
      <w:r w:rsidR="00532319">
        <w:rPr>
          <w:rFonts w:ascii="Calibri" w:eastAsia="Calibri" w:hAnsi="Calibri" w:cs="Calibri"/>
          <w:i/>
          <w:iCs/>
          <w:sz w:val="21"/>
          <w:szCs w:val="21"/>
          <w:lang w:val="ka-GE"/>
        </w:rPr>
        <w:t>ს</w:t>
      </w:r>
      <w:r w:rsidRPr="009E2DC5">
        <w:rPr>
          <w:rFonts w:ascii="Calibri" w:eastAsia="Calibri" w:hAnsi="Calibri" w:cs="Calibri"/>
          <w:i/>
          <w:iCs/>
          <w:sz w:val="21"/>
          <w:szCs w:val="21"/>
          <w:lang w:val="ka-GE"/>
        </w:rPr>
        <w:t>.”</w:t>
      </w:r>
    </w:p>
    <w:p w14:paraId="7764D142" w14:textId="6452107A" w:rsidR="00C87673" w:rsidRPr="009E2DC5" w:rsidRDefault="00C87673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  <w:bookmarkStart w:id="13" w:name="_heading=h.2byydw8dfqh6" w:colFirst="0" w:colLast="0"/>
      <w:bookmarkStart w:id="14" w:name="_heading=h.65e45s1jsqoa" w:colFirst="0" w:colLast="0"/>
      <w:bookmarkEnd w:id="13"/>
      <w:bookmarkEnd w:id="14"/>
    </w:p>
    <w:p w14:paraId="1FF79DA1" w14:textId="4CC3C745" w:rsidR="00BB2FE5" w:rsidRPr="00437CB4" w:rsidRDefault="00437CB4" w:rsidP="00437CB4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ევროპის მემკვიდრეობის </w:t>
      </w:r>
      <w:r>
        <w:rPr>
          <w:rFonts w:ascii="Calibri" w:eastAsia="Calibri" w:hAnsi="Calibri" w:cs="Calibri"/>
          <w:sz w:val="21"/>
          <w:szCs w:val="21"/>
          <w:lang w:val="ka-GE"/>
        </w:rPr>
        <w:t>პრიზების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 ცერემონიაში მონაწილეობდნენ რუმინული სიმფონიური ანსამბლი </w:t>
      </w:r>
      <w:r w:rsidR="00EB2C89">
        <w:rPr>
          <w:rFonts w:ascii="Calibri" w:eastAsia="Calibri" w:hAnsi="Calibri" w:cs="Calibri"/>
          <w:sz w:val="21"/>
          <w:szCs w:val="21"/>
          <w:lang w:val="ka-GE"/>
        </w:rPr>
        <w:t>ვიოლანჩელისსიმო (</w:t>
      </w:r>
      <w:r>
        <w:fldChar w:fldCharType="begin"/>
      </w:r>
      <w:r w:rsidRPr="00C622EA">
        <w:rPr>
          <w:lang w:val="ka-GE"/>
        </w:rPr>
        <w:instrText>HYPERLINK "https://violoncellissimo.ro/" \h</w:instrText>
      </w:r>
      <w:r>
        <w:fldChar w:fldCharType="separate"/>
      </w:r>
      <w:r w:rsidRPr="009E2DC5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Violoncellissimo</w:t>
      </w:r>
      <w:r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fldChar w:fldCharType="end"/>
      </w:r>
      <w:r w:rsidR="00EB2C89">
        <w:rPr>
          <w:rFonts w:ascii="Calibri" w:eastAsia="Calibri" w:hAnsi="Calibri" w:cs="Calibri"/>
          <w:color w:val="0000FF"/>
          <w:sz w:val="21"/>
          <w:szCs w:val="21"/>
          <w:u w:val="single"/>
          <w:lang w:val="ka-GE"/>
        </w:rPr>
        <w:t>)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, პროფესორ მარინ კაზაკუ</w:t>
      </w:r>
      <w:r w:rsidR="00EB2C89">
        <w:rPr>
          <w:rFonts w:ascii="Calibri" w:eastAsia="Calibri" w:hAnsi="Calibri" w:cs="Calibri"/>
          <w:sz w:val="21"/>
          <w:szCs w:val="21"/>
          <w:lang w:val="ka-GE"/>
        </w:rPr>
        <w:t>ს ხელმძღვანელობით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. ცერემონია ყოველწლიურად იმართება ევროპ</w:t>
      </w:r>
      <w:r>
        <w:rPr>
          <w:rFonts w:ascii="Calibri" w:eastAsia="Calibri" w:hAnsi="Calibri" w:cs="Calibri"/>
          <w:sz w:val="21"/>
          <w:szCs w:val="21"/>
          <w:lang w:val="ka-GE"/>
        </w:rPr>
        <w:t>ული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 კულტურული მემკვიდრეობის სამიტის ფარგლებში.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ბუქარესტის სამიტი ორგანიზებულია ევროპა ნოსტრას მიერ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hyperlink r:id="rId18">
        <w:r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ევროკავშირის</w:t>
        </w:r>
      </w:hyperlink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 თანადაფინანსებით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ა და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რუმინეთის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lastRenderedPageBreak/>
        <w:t>კულტურის სამინისტრო</w:t>
      </w:r>
      <w:r>
        <w:rPr>
          <w:rFonts w:ascii="Calibri" w:eastAsia="Calibri" w:hAnsi="Calibri" w:cs="Calibri"/>
          <w:sz w:val="21"/>
          <w:szCs w:val="21"/>
          <w:lang w:val="ka-GE"/>
        </w:rPr>
        <w:t xml:space="preserve">სთან, ქალაქ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ბუქარესტ</w:t>
      </w:r>
      <w:r>
        <w:rPr>
          <w:rFonts w:ascii="Calibri" w:eastAsia="Calibri" w:hAnsi="Calibri" w:cs="Calibri"/>
          <w:sz w:val="21"/>
          <w:szCs w:val="21"/>
          <w:lang w:val="ka-GE"/>
        </w:rPr>
        <w:t>თან,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BB2FE5"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>the Romanian Order of Architects</w:t>
      </w:r>
      <w:r w:rsidR="00BB2FE5">
        <w:rPr>
          <w:rFonts w:ascii="Calibri" w:eastAsia="Calibri" w:hAnsi="Calibri" w:cs="Calibri"/>
          <w:sz w:val="21"/>
          <w:szCs w:val="21"/>
          <w:lang w:val="ka-GE"/>
        </w:rPr>
        <w:t xml:space="preserve">-თან,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Pro Patrimonio </w:t>
      </w:r>
      <w:r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>Foundation</w:t>
      </w:r>
      <w:r>
        <w:rPr>
          <w:rFonts w:ascii="Calibri" w:eastAsia="Calibri" w:hAnsi="Calibri" w:cs="Calibri"/>
          <w:color w:val="000000"/>
          <w:sz w:val="21"/>
          <w:szCs w:val="21"/>
          <w:lang w:val="ka-GE"/>
        </w:rPr>
        <w:t>-თან,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BB2FE5"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>Monumentum Association</w:t>
      </w:r>
      <w:r w:rsidR="00BB2FE5">
        <w:rPr>
          <w:rFonts w:ascii="Calibri" w:eastAsia="Calibri" w:hAnsi="Calibri" w:cs="Calibri"/>
          <w:sz w:val="21"/>
          <w:szCs w:val="21"/>
          <w:lang w:val="ka-GE"/>
        </w:rPr>
        <w:t xml:space="preserve">-თან, </w:t>
      </w:r>
      <w:r w:rsidR="00BB2FE5"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>Association ARA – Architecture</w:t>
      </w:r>
      <w:r w:rsidR="00BB2FE5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-თან, </w:t>
      </w:r>
      <w:r w:rsidR="00BB2FE5"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>Restoration</w:t>
      </w:r>
      <w:r w:rsidR="00BB2FE5">
        <w:rPr>
          <w:rFonts w:ascii="Calibri" w:eastAsia="Calibri" w:hAnsi="Calibri" w:cs="Calibri"/>
          <w:sz w:val="21"/>
          <w:szCs w:val="21"/>
          <w:lang w:val="ka-GE"/>
        </w:rPr>
        <w:t xml:space="preserve">- თან, </w:t>
      </w:r>
      <w:r w:rsidR="00BB2FE5"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>Archeology</w:t>
      </w:r>
      <w:r w:rsidR="00BB2FE5">
        <w:rPr>
          <w:rFonts w:ascii="Calibri" w:eastAsia="Calibri" w:hAnsi="Calibri" w:cs="Calibri"/>
          <w:color w:val="000000"/>
          <w:sz w:val="21"/>
          <w:szCs w:val="21"/>
          <w:lang w:val="ka-GE"/>
        </w:rPr>
        <w:t>-თან,</w:t>
      </w:r>
      <w:r w:rsidR="00BB2FE5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ARCHÉ</w:t>
      </w:r>
      <w:r w:rsidR="00BB2FE5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BB2FE5"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>Association</w:t>
      </w:r>
      <w:r w:rsidR="00BB2FE5">
        <w:rPr>
          <w:rFonts w:ascii="Calibri" w:eastAsia="Calibri" w:hAnsi="Calibri" w:cs="Calibri"/>
          <w:color w:val="000000"/>
          <w:sz w:val="21"/>
          <w:szCs w:val="21"/>
          <w:lang w:val="ka-GE"/>
        </w:rPr>
        <w:t>-თან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 და</w:t>
      </w:r>
      <w:r w:rsidR="00BB2FE5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r w:rsidR="00305906">
        <w:rPr>
          <w:rFonts w:ascii="Calibri" w:eastAsia="Calibri" w:hAnsi="Calibri" w:cs="Calibri"/>
          <w:sz w:val="21"/>
          <w:szCs w:val="21"/>
          <w:lang w:val="ka-GE"/>
        </w:rPr>
        <w:t xml:space="preserve">სხვა </w:t>
      </w:r>
      <w:r w:rsidR="00BB2FE5" w:rsidRPr="00437CB4">
        <w:rPr>
          <w:rFonts w:ascii="Calibri" w:eastAsia="Calibri" w:hAnsi="Calibri" w:cs="Calibri"/>
          <w:sz w:val="21"/>
          <w:szCs w:val="21"/>
          <w:lang w:val="ka-GE"/>
        </w:rPr>
        <w:t>როგორც საჯარო, ისე კერძო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 xml:space="preserve"> </w:t>
      </w:r>
      <w:hyperlink r:id="rId19">
        <w:r w:rsidR="00BB2FE5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>კულტურული მემკვიდრეობის ორგანიზაციებთან და პარტნიორებთან</w:t>
        </w:r>
        <w:r w:rsidR="00BB2FE5" w:rsidRPr="009E2DC5">
          <w:rPr>
            <w:rFonts w:ascii="Calibri" w:eastAsia="Calibri" w:hAnsi="Calibri" w:cs="Calibri"/>
            <w:color w:val="0000FF"/>
            <w:sz w:val="21"/>
            <w:szCs w:val="21"/>
            <w:u w:val="single"/>
            <w:lang w:val="ka-GE"/>
          </w:rPr>
          <w:t xml:space="preserve"> </w:t>
        </w:r>
      </w:hyperlink>
      <w:r w:rsidR="00BB2FE5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</w:t>
      </w:r>
      <w:r w:rsidR="00BB2FE5" w:rsidRPr="00437CB4">
        <w:rPr>
          <w:rFonts w:ascii="Calibri" w:eastAsia="Calibri" w:hAnsi="Calibri" w:cs="Calibri"/>
          <w:sz w:val="21"/>
          <w:szCs w:val="21"/>
          <w:lang w:val="ka-GE"/>
        </w:rPr>
        <w:t>მჭიდრო თანამშრომლობით.</w:t>
      </w:r>
    </w:p>
    <w:p w14:paraId="3B4F0CD6" w14:textId="77777777" w:rsidR="00437CB4" w:rsidRPr="00437CB4" w:rsidRDefault="00437CB4">
      <w:pPr>
        <w:jc w:val="both"/>
        <w:rPr>
          <w:rFonts w:ascii="Calibri" w:eastAsia="Calibri" w:hAnsi="Calibri" w:cs="Calibri"/>
          <w:sz w:val="21"/>
          <w:szCs w:val="21"/>
          <w:lang w:val="ka-GE"/>
        </w:rPr>
      </w:pPr>
    </w:p>
    <w:p w14:paraId="71BCBB4C" w14:textId="77777777" w:rsidR="00C87673" w:rsidRPr="009E2DC5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  <w:lang w:val="ka-GE"/>
        </w:rPr>
      </w:pPr>
    </w:p>
    <w:p w14:paraId="706A4938" w14:textId="6A28247E" w:rsidR="00C87673" w:rsidRPr="009E2DC5" w:rsidRDefault="00437CB4">
      <w:pPr>
        <w:jc w:val="both"/>
        <w:rPr>
          <w:rFonts w:ascii="Calibri" w:eastAsia="Calibri" w:hAnsi="Calibri" w:cs="Calibri"/>
          <w:color w:val="000000"/>
          <w:sz w:val="21"/>
          <w:szCs w:val="21"/>
          <w:lang w:val="ka-GE"/>
        </w:rPr>
      </w:pPr>
      <w:bookmarkStart w:id="15" w:name="_heading=h.35nkun2" w:colFirst="0" w:colLast="0"/>
      <w:bookmarkEnd w:id="15"/>
      <w:r>
        <w:rPr>
          <w:rFonts w:ascii="Calibri" w:eastAsia="Calibri" w:hAnsi="Calibri" w:cs="Calibri"/>
          <w:sz w:val="21"/>
          <w:szCs w:val="21"/>
          <w:lang w:val="ka-GE"/>
        </w:rPr>
        <w:t xml:space="preserve">2025 წლის </w:t>
      </w:r>
      <w:r w:rsidRPr="000D6487">
        <w:rPr>
          <w:rFonts w:ascii="Calibri" w:eastAsia="Calibri" w:hAnsi="Calibri" w:cs="Calibri"/>
          <w:sz w:val="21"/>
          <w:szCs w:val="21"/>
          <w:lang w:val="ka-GE"/>
        </w:rPr>
        <w:t>ევროპული მემკვიდრეობის პრიზი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ს</w:t>
      </w:r>
      <w:r w:rsidRPr="000D6487">
        <w:rPr>
          <w:rFonts w:ascii="Calibri" w:eastAsia="Calibri" w:hAnsi="Calibri" w:cs="Calibri"/>
          <w:sz w:val="21"/>
          <w:szCs w:val="21"/>
          <w:lang w:val="ka-GE"/>
        </w:rPr>
        <w:t xml:space="preserve"> / ევროპა ნოსტრას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ჯილდო</w:t>
      </w:r>
      <w:r>
        <w:rPr>
          <w:rFonts w:ascii="Calibri" w:eastAsia="Calibri" w:hAnsi="Calibri" w:cs="Calibri"/>
          <w:sz w:val="21"/>
          <w:szCs w:val="21"/>
          <w:lang w:val="ka-GE"/>
        </w:rPr>
        <w:t>ების კონკურსზე რეგისტრაციის პროცესი ახლა გახსნილია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. განცხადებების წარდგენა შესაძლებელია ონლაინ</w:t>
      </w:r>
      <w:r w:rsidR="00597414">
        <w:rPr>
          <w:rFonts w:ascii="Calibri" w:eastAsia="Calibri" w:hAnsi="Calibri" w:cs="Calibri"/>
          <w:i/>
          <w:iCs/>
          <w:sz w:val="21"/>
          <w:szCs w:val="21"/>
          <w:lang w:val="ka-GE"/>
        </w:rPr>
        <w:t xml:space="preserve"> </w:t>
      </w:r>
      <w:hyperlink r:id="rId20">
        <w:r w:rsidR="001F1225" w:rsidRPr="009E2DC5">
          <w:rPr>
            <w:rFonts w:ascii="Calibri" w:eastAsia="Calibri" w:hAnsi="Calibri" w:cs="Calibri"/>
            <w:b/>
            <w:color w:val="0000FF"/>
            <w:sz w:val="21"/>
            <w:szCs w:val="21"/>
            <w:u w:val="single"/>
            <w:lang w:val="ka-GE"/>
          </w:rPr>
          <w:t>www.europeanheritageawards.eu</w:t>
        </w:r>
      </w:hyperlink>
      <w:r>
        <w:rPr>
          <w:rFonts w:ascii="Calibri" w:eastAsia="Calibri" w:hAnsi="Calibri" w:cs="Calibri"/>
          <w:b/>
          <w:color w:val="0000FF"/>
          <w:sz w:val="21"/>
          <w:szCs w:val="21"/>
          <w:u w:val="single"/>
          <w:lang w:val="ka-GE"/>
        </w:rPr>
        <w:t xml:space="preserve"> </w:t>
      </w:r>
      <w:r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-ის </w:t>
      </w:r>
      <w:r w:rsidRPr="00437CB4">
        <w:rPr>
          <w:rFonts w:ascii="Calibri" w:eastAsia="Calibri" w:hAnsi="Calibri" w:cs="Calibri"/>
          <w:sz w:val="21"/>
          <w:szCs w:val="21"/>
          <w:lang w:val="ka-GE"/>
        </w:rPr>
        <w:t>საშუალებით</w:t>
      </w:r>
      <w:r w:rsidR="001F1225" w:rsidRPr="009E2DC5">
        <w:rPr>
          <w:rFonts w:ascii="Calibri" w:eastAsia="Calibri" w:hAnsi="Calibri" w:cs="Calibri"/>
          <w:color w:val="000000"/>
          <w:sz w:val="21"/>
          <w:szCs w:val="21"/>
          <w:lang w:val="ka-GE"/>
        </w:rPr>
        <w:t xml:space="preserve"> </w:t>
      </w:r>
      <w:r w:rsidR="00532319" w:rsidRPr="009E2DC5">
        <w:rPr>
          <w:rFonts w:ascii="Calibri" w:eastAsia="Calibri" w:hAnsi="Calibri" w:cs="Calibri"/>
          <w:b/>
          <w:color w:val="000000"/>
          <w:sz w:val="21"/>
          <w:szCs w:val="21"/>
          <w:lang w:val="ka-GE"/>
        </w:rPr>
        <w:t xml:space="preserve">2024 წლის </w:t>
      </w:r>
      <w:r w:rsidR="00237C2F">
        <w:rPr>
          <w:rFonts w:ascii="Calibri" w:eastAsia="Calibri" w:hAnsi="Calibri" w:cs="Calibri"/>
          <w:b/>
          <w:color w:val="000000"/>
          <w:sz w:val="21"/>
          <w:szCs w:val="21"/>
          <w:lang w:val="ka-GE"/>
        </w:rPr>
        <w:t>20</w:t>
      </w:r>
      <w:r w:rsidR="00532319" w:rsidRPr="009E2DC5">
        <w:rPr>
          <w:rFonts w:ascii="Calibri" w:eastAsia="Calibri" w:hAnsi="Calibri" w:cs="Calibri"/>
          <w:b/>
          <w:color w:val="000000"/>
          <w:sz w:val="21"/>
          <w:szCs w:val="21"/>
          <w:lang w:val="ka-GE"/>
        </w:rPr>
        <w:t xml:space="preserve"> ნოემბრამდე.</w:t>
      </w:r>
    </w:p>
    <w:p w14:paraId="4FA80DEC" w14:textId="77777777" w:rsidR="00532319" w:rsidRPr="009E2DC5" w:rsidRDefault="00532319">
      <w:pPr>
        <w:jc w:val="both"/>
        <w:rPr>
          <w:rFonts w:ascii="Calibri" w:eastAsia="Calibri" w:hAnsi="Calibri" w:cs="Calibri"/>
          <w:color w:val="000000"/>
          <w:sz w:val="21"/>
          <w:szCs w:val="21"/>
          <w:lang w:val="ka-GE"/>
        </w:rPr>
      </w:pPr>
    </w:p>
    <w:p w14:paraId="4E711020" w14:textId="51C055E1" w:rsidR="00C87673" w:rsidRPr="009E2DC5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ka-GE"/>
        </w:rPr>
      </w:pPr>
    </w:p>
    <w:p w14:paraId="5AAB696F" w14:textId="77777777" w:rsidR="00437CB4" w:rsidRPr="009E2DC5" w:rsidRDefault="00437C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lang w:val="ka-GE"/>
        </w:rPr>
      </w:pPr>
    </w:p>
    <w:tbl>
      <w:tblPr>
        <w:tblStyle w:val="af8"/>
        <w:tblW w:w="1051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400"/>
        <w:gridCol w:w="5113"/>
      </w:tblGrid>
      <w:tr w:rsidR="00C87673" w14:paraId="62130958" w14:textId="77777777">
        <w:trPr>
          <w:trHeight w:val="74"/>
        </w:trPr>
        <w:tc>
          <w:tcPr>
            <w:tcW w:w="5400" w:type="dxa"/>
          </w:tcPr>
          <w:p w14:paraId="62848978" w14:textId="06887E52" w:rsidR="00C87673" w:rsidRPr="0099438F" w:rsidRDefault="001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  <w:lang w:val="ka-GE"/>
              </w:rPr>
            </w:pPr>
            <w:r w:rsidRPr="009E2DC5">
              <w:rPr>
                <w:rFonts w:ascii="Rubik" w:eastAsia="Rubik" w:hAnsi="Rubik" w:cs="Rubik"/>
                <w:smallCaps/>
                <w:color w:val="191E28"/>
                <w:sz w:val="24"/>
                <w:szCs w:val="24"/>
                <w:lang w:val="ka-GE"/>
              </w:rPr>
              <w:t xml:space="preserve">  </w:t>
            </w:r>
            <w:r w:rsidR="0099438F">
              <w:rPr>
                <w:rFonts w:ascii="Rubik" w:eastAsia="Rubik" w:hAnsi="Rubik" w:cs="Rubik"/>
                <w:smallCaps/>
                <w:color w:val="191E28"/>
                <w:lang w:val="ka-GE"/>
              </w:rPr>
              <w:t>საკონტაქტო ინფორმაცია</w:t>
            </w:r>
          </w:p>
          <w:p w14:paraId="119AA560" w14:textId="77777777" w:rsidR="00C87673" w:rsidRPr="009E2DC5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</w:pPr>
          </w:p>
          <w:p w14:paraId="74C7131D" w14:textId="5FA82269" w:rsidR="00C87673" w:rsidRPr="0099438F" w:rsidRDefault="0099438F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  <w:t>ევროპა ნოსტრა</w:t>
            </w:r>
          </w:p>
          <w:p w14:paraId="14352511" w14:textId="04E38D54" w:rsidR="00C87673" w:rsidRPr="009E2DC5" w:rsidRDefault="0099438F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  <w:t>ჯოანა პინიერო</w:t>
            </w:r>
            <w:r w:rsidR="001F1225" w:rsidRPr="009E2DC5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 xml:space="preserve">, </w:t>
            </w:r>
            <w:r w:rsidR="00593E5C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>მრჩეველი კომუნიკაციებში</w:t>
            </w:r>
          </w:p>
          <w:bookmarkStart w:id="16" w:name="_heading=h.1ksv4uv" w:colFirst="0" w:colLast="0"/>
          <w:bookmarkEnd w:id="16"/>
          <w:p w14:paraId="55DBB572" w14:textId="77777777" w:rsidR="00C87673" w:rsidRPr="009E2DC5" w:rsidRDefault="001F1225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</w:pPr>
            <w:r>
              <w:fldChar w:fldCharType="begin"/>
            </w:r>
            <w:r w:rsidRPr="009E2DC5">
              <w:rPr>
                <w:lang w:val="ka-GE"/>
              </w:rPr>
              <w:instrText xml:space="preserve"> HYPERLINK "mailto:ah@europanostra.org" \h </w:instrText>
            </w:r>
            <w:r>
              <w:fldChar w:fldCharType="separate"/>
            </w:r>
            <w:r w:rsidRPr="009E2DC5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>jp@europanostra.org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</w:p>
          <w:p w14:paraId="68CCC010" w14:textId="53F4F199" w:rsidR="00C87673" w:rsidRPr="009E2DC5" w:rsidRDefault="0099438F">
            <w:pPr>
              <w:ind w:left="90"/>
              <w:rPr>
                <w:rFonts w:ascii="Calibri" w:eastAsia="Calibri" w:hAnsi="Calibri" w:cs="Calibri"/>
                <w:smallCaps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  <w:lang w:val="ka-GE"/>
              </w:rPr>
              <w:t>მობ</w:t>
            </w:r>
            <w:r w:rsidR="001F1225" w:rsidRPr="009E2DC5">
              <w:rPr>
                <w:rFonts w:ascii="Calibri" w:eastAsia="Calibri" w:hAnsi="Calibri" w:cs="Calibri"/>
                <w:smallCaps/>
                <w:sz w:val="20"/>
                <w:szCs w:val="20"/>
                <w:lang w:val="ka-GE"/>
              </w:rPr>
              <w:t xml:space="preserve">. </w:t>
            </w:r>
            <w:r w:rsidR="001F1225" w:rsidRPr="009E2DC5">
              <w:rPr>
                <w:rFonts w:ascii="Calibri" w:eastAsia="Calibri" w:hAnsi="Calibri" w:cs="Calibri"/>
                <w:sz w:val="20"/>
                <w:szCs w:val="20"/>
                <w:lang w:val="ka-GE"/>
              </w:rPr>
              <w:t>+</w:t>
            </w:r>
            <w:r w:rsidR="001F1225" w:rsidRPr="009E2DC5">
              <w:rPr>
                <w:rFonts w:ascii="Calibri" w:eastAsia="Calibri" w:hAnsi="Calibri" w:cs="Calibri"/>
                <w:smallCaps/>
                <w:sz w:val="20"/>
                <w:szCs w:val="20"/>
                <w:lang w:val="ka-GE"/>
              </w:rPr>
              <w:t>31 6 34 36 59 85</w:t>
            </w:r>
          </w:p>
          <w:p w14:paraId="11F10400" w14:textId="0FF21D01" w:rsidR="00C87673" w:rsidRPr="009E2DC5" w:rsidRDefault="0099438F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  <w:t>ელენა</w:t>
            </w:r>
            <w:r w:rsidR="001F1225" w:rsidRPr="009E2DC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  <w:t>ბიანკი</w:t>
            </w:r>
            <w:r w:rsidR="001F1225" w:rsidRPr="009E2DC5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 xml:space="preserve">, </w:t>
            </w:r>
            <w:r w:rsidR="00E450FC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>პრიზების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 xml:space="preserve"> პროგრამის მენეჯერი</w:t>
            </w:r>
            <w:r w:rsidR="001F1225" w:rsidRPr="009E2DC5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="001F1225" w:rsidRPr="009E2DC5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br/>
              <w:t>eb</w:t>
            </w:r>
            <w:hyperlink r:id="rId21">
              <w:r w:rsidR="001F1225" w:rsidRPr="009E2DC5">
                <w:rPr>
                  <w:rFonts w:ascii="Calibri" w:eastAsia="Calibri" w:hAnsi="Calibri" w:cs="Calibri"/>
                  <w:color w:val="000000"/>
                  <w:sz w:val="20"/>
                  <w:szCs w:val="20"/>
                  <w:lang w:val="ka-GE"/>
                </w:rPr>
                <w:t>@europanostra.org</w:t>
              </w:r>
            </w:hyperlink>
          </w:p>
          <w:p w14:paraId="663333D6" w14:textId="08C7B038" w:rsidR="00C87673" w:rsidRPr="009E2DC5" w:rsidRDefault="0099438F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  <w:lang w:val="ka-GE"/>
              </w:rPr>
              <w:t>მობ</w:t>
            </w:r>
            <w:r w:rsidR="001F1225" w:rsidRPr="009E2DC5">
              <w:rPr>
                <w:rFonts w:ascii="Calibri" w:eastAsia="Calibri" w:hAnsi="Calibri" w:cs="Calibri"/>
                <w:smallCaps/>
                <w:sz w:val="20"/>
                <w:szCs w:val="20"/>
                <w:lang w:val="ka-GE"/>
              </w:rPr>
              <w:t xml:space="preserve">. </w:t>
            </w:r>
            <w:r w:rsidR="001F1225" w:rsidRPr="009E2DC5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>+31 6 26 89 30 72</w:t>
            </w:r>
          </w:p>
          <w:p w14:paraId="55588FA7" w14:textId="77777777" w:rsidR="00C87673" w:rsidRPr="009E2DC5" w:rsidRDefault="00C87673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CCCCCC"/>
                <w:lang w:val="ka-GE"/>
              </w:rPr>
            </w:pPr>
          </w:p>
          <w:p w14:paraId="418BDD9F" w14:textId="11FB71FD" w:rsidR="00C87673" w:rsidRPr="0099438F" w:rsidRDefault="0099438F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  <w:t>ევროპული კომისია</w:t>
            </w:r>
          </w:p>
          <w:p w14:paraId="2DC20271" w14:textId="6D5258E9" w:rsidR="00C87673" w:rsidRPr="0099438F" w:rsidRDefault="00994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  <w:t>იოჰანა</w:t>
            </w:r>
            <w:r w:rsidR="001F1225" w:rsidRPr="009E2DC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ka-GE"/>
              </w:rPr>
              <w:t>ბერნსელი</w:t>
            </w:r>
          </w:p>
          <w:p w14:paraId="06E46F30" w14:textId="77777777" w:rsidR="00C87673" w:rsidRPr="009E2DC5" w:rsidRDefault="001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</w:pPr>
            <w:r w:rsidRPr="009E2DC5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>johanna.bernsel@ec.europa.eu</w:t>
            </w:r>
          </w:p>
          <w:p w14:paraId="048A3884" w14:textId="7E0540C5" w:rsidR="00C87673" w:rsidRPr="003F1A13" w:rsidRDefault="00994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ka-GE"/>
              </w:rPr>
              <w:t>ტელ</w:t>
            </w:r>
            <w:r w:rsidR="001F1225" w:rsidRPr="003F1A13">
              <w:rPr>
                <w:rFonts w:ascii="Calibri" w:eastAsia="Calibri" w:hAnsi="Calibri" w:cs="Calibri"/>
                <w:sz w:val="20"/>
                <w:szCs w:val="20"/>
                <w:lang w:val="ka-GE"/>
              </w:rPr>
              <w:t xml:space="preserve">. </w:t>
            </w:r>
            <w:r w:rsidR="001F1225" w:rsidRPr="003F1A13">
              <w:rPr>
                <w:rFonts w:ascii="Calibri" w:eastAsia="Calibri" w:hAnsi="Calibri" w:cs="Calibri"/>
                <w:color w:val="000000"/>
                <w:sz w:val="20"/>
                <w:szCs w:val="20"/>
                <w:lang w:val="ka-GE"/>
              </w:rPr>
              <w:t>+32 2 298 66 99</w:t>
            </w:r>
          </w:p>
          <w:p w14:paraId="45A6DCA5" w14:textId="77777777" w:rsidR="00C87673" w:rsidRPr="003F1A13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5113" w:type="dxa"/>
          </w:tcPr>
          <w:p w14:paraId="2D6B84BA" w14:textId="7DC127AD" w:rsidR="00C87673" w:rsidRPr="0099438F" w:rsidRDefault="00994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  <w:lang w:val="ka-GE"/>
              </w:rPr>
            </w:pPr>
            <w:r w:rsidRPr="0099438F">
              <w:rPr>
                <w:rFonts w:ascii="Rubik" w:eastAsia="Rubik" w:hAnsi="Rubik" w:cs="Rubik"/>
                <w:smallCaps/>
                <w:color w:val="191E28"/>
                <w:lang w:val="ka-GE"/>
              </w:rPr>
              <w:t>მეტი ინფორმაციისთვის ეწვიეთ:</w:t>
            </w:r>
          </w:p>
          <w:p w14:paraId="10CFA4CC" w14:textId="77777777" w:rsidR="00C87673" w:rsidRDefault="00C8767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8F1D5B1" w14:textId="13F3052A" w:rsidR="00C87673" w:rsidRDefault="001F1225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  </w:t>
            </w:r>
            <w:hyperlink r:id="rId22">
              <w:r w:rsidR="00E450FC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ka-GE"/>
                </w:rPr>
                <w:t>პრესრელიზი სხვა ენებზე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409FA7E4" w14:textId="349695A4" w:rsidR="00C87673" w:rsidRDefault="001F1225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  <w:hyperlink r:id="rId23">
              <w:r w:rsidR="00E450FC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ka-GE"/>
                </w:rPr>
                <w:t>ფოტოები</w:t>
              </w:r>
            </w:hyperlink>
          </w:p>
          <w:p w14:paraId="47F89F55" w14:textId="18468091" w:rsidR="00C87673" w:rsidRDefault="00597F9A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4">
              <w:r w:rsidR="001F1225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</w:t>
              </w:r>
            </w:hyperlink>
            <w:r w:rsidR="001F12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F1225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  <w:hyperlink r:id="rId25">
              <w:r w:rsidR="00E450FC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ka-GE"/>
                </w:rPr>
                <w:t>ვიდეოები</w:t>
              </w:r>
            </w:hyperlink>
            <w:r w:rsidR="001F1225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280560FD" w14:textId="77777777" w:rsidR="00C87673" w:rsidRDefault="001F122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</w:p>
          <w:p w14:paraId="71668CF8" w14:textId="48B7A783" w:rsidR="00C87673" w:rsidRDefault="00597F9A">
            <w:pPr>
              <w:ind w:left="157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6">
              <w:r w:rsidR="00356C0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ka-GE"/>
                </w:rPr>
                <w:t>პრიზების</w:t>
              </w:r>
              <w:r w:rsidR="00E450FC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ka-GE"/>
                </w:rPr>
                <w:t xml:space="preserve"> ვებსაიტი</w:t>
              </w:r>
              <w:r w:rsidR="001F1225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r w:rsidR="001F1225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063AF5BE" w14:textId="0776957D" w:rsidR="00C87673" w:rsidRDefault="00597F9A">
            <w:pPr>
              <w:ind w:left="157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7">
              <w:r w:rsidR="00E450FC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ka-GE"/>
                </w:rPr>
                <w:t>ევროპა ნოსტრას ვებსაიტი</w:t>
              </w:r>
              <w:r w:rsidR="001F1225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</w:p>
          <w:p w14:paraId="1EF22004" w14:textId="77777777" w:rsidR="00C87673" w:rsidRDefault="00C87673">
            <w:pPr>
              <w:ind w:left="90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14:paraId="49C2F073" w14:textId="77777777" w:rsidR="00C87673" w:rsidRDefault="00C87673">
            <w:pPr>
              <w:ind w:left="90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14:paraId="568F520E" w14:textId="410A95EE" w:rsidR="00C87673" w:rsidRDefault="001F1225">
            <w:pPr>
              <w:ind w:left="9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28">
              <w:r w:rsidR="00E450FC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  <w:lang w:val="ka-GE"/>
                </w:rPr>
                <w:t>შემოქმედებითი ევროპის ვებსაიტი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534BBA9A" w14:textId="77777777" w:rsidR="00C87673" w:rsidRDefault="00C87673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4285C8" w14:textId="77777777" w:rsidR="00C87673" w:rsidRDefault="00C87673">
            <w:pPr>
              <w:ind w:left="82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87673" w14:paraId="7356C699" w14:textId="77777777">
        <w:trPr>
          <w:trHeight w:val="74"/>
        </w:trPr>
        <w:tc>
          <w:tcPr>
            <w:tcW w:w="5400" w:type="dxa"/>
          </w:tcPr>
          <w:p w14:paraId="18D2D2C0" w14:textId="77777777" w:rsidR="00C87673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3" w:type="dxa"/>
          </w:tcPr>
          <w:p w14:paraId="6AEBCE50" w14:textId="77777777" w:rsidR="00C87673" w:rsidRDefault="00C87673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30DDF61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14:paraId="263F7990" w14:textId="04541639" w:rsidR="00C87673" w:rsidRPr="0099438F" w:rsidRDefault="0099438F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smallCaps/>
          <w:color w:val="191E28"/>
          <w:sz w:val="30"/>
          <w:szCs w:val="30"/>
          <w:lang w:val="ka-GE"/>
        </w:rPr>
      </w:pPr>
      <w:r>
        <w:rPr>
          <w:rFonts w:ascii="Rubik" w:eastAsia="Rubik" w:hAnsi="Rubik" w:cs="Rubik"/>
          <w:smallCaps/>
          <w:color w:val="191E28"/>
          <w:sz w:val="30"/>
          <w:szCs w:val="30"/>
          <w:lang w:val="ka-GE"/>
        </w:rPr>
        <w:t>წინაპირობა</w:t>
      </w:r>
    </w:p>
    <w:p w14:paraId="6C273D4F" w14:textId="77777777" w:rsidR="00C87673" w:rsidRDefault="00C87673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680226" w14:textId="77777777" w:rsidR="00C87673" w:rsidRDefault="00C87673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9274ECA" w14:textId="29DA8D79" w:rsidR="00C87673" w:rsidRPr="0099438F" w:rsidRDefault="0099438F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smallCaps/>
          <w:color w:val="191E28"/>
          <w:sz w:val="24"/>
          <w:szCs w:val="24"/>
          <w:lang w:val="ka-GE"/>
        </w:rPr>
      </w:pPr>
      <w:r>
        <w:rPr>
          <w:rFonts w:ascii="Rubik" w:eastAsia="Rubik" w:hAnsi="Rubik" w:cs="Rubik"/>
          <w:color w:val="191E28"/>
          <w:sz w:val="24"/>
          <w:szCs w:val="24"/>
          <w:lang w:val="ka-GE"/>
        </w:rPr>
        <w:t>ევრო</w:t>
      </w:r>
      <w:r w:rsidR="006C40D6">
        <w:rPr>
          <w:rFonts w:ascii="Rubik" w:eastAsia="Rubik" w:hAnsi="Rubik" w:cs="Rubik"/>
          <w:color w:val="191E28"/>
          <w:sz w:val="24"/>
          <w:szCs w:val="24"/>
          <w:lang w:val="ka-GE"/>
        </w:rPr>
        <w:t>პული</w:t>
      </w:r>
      <w:r>
        <w:rPr>
          <w:rFonts w:ascii="Rubik" w:eastAsia="Rubik" w:hAnsi="Rubik" w:cs="Rubik"/>
          <w:color w:val="191E28"/>
          <w:sz w:val="24"/>
          <w:szCs w:val="24"/>
          <w:lang w:val="ka-GE"/>
        </w:rPr>
        <w:t xml:space="preserve"> </w:t>
      </w:r>
      <w:r w:rsidR="00BE1B9B">
        <w:rPr>
          <w:rFonts w:ascii="Rubik" w:eastAsia="Rubik" w:hAnsi="Rubik" w:cs="Rubik"/>
          <w:color w:val="191E28"/>
          <w:sz w:val="24"/>
          <w:szCs w:val="24"/>
          <w:lang w:val="ka-GE"/>
        </w:rPr>
        <w:t>მემკვიდრეობის</w:t>
      </w:r>
      <w:r>
        <w:rPr>
          <w:rFonts w:ascii="Rubik" w:eastAsia="Rubik" w:hAnsi="Rubik" w:cs="Rubik"/>
          <w:color w:val="191E28"/>
          <w:sz w:val="24"/>
          <w:szCs w:val="24"/>
          <w:lang w:val="ka-GE"/>
        </w:rPr>
        <w:t xml:space="preserve"> </w:t>
      </w:r>
      <w:r w:rsidR="00BE1B9B">
        <w:rPr>
          <w:rFonts w:ascii="Rubik" w:eastAsia="Rubik" w:hAnsi="Rubik" w:cs="Rubik"/>
          <w:color w:val="191E28"/>
          <w:sz w:val="24"/>
          <w:szCs w:val="24"/>
          <w:lang w:val="ka-GE"/>
        </w:rPr>
        <w:t>პრიზი</w:t>
      </w:r>
      <w:r w:rsidR="001F1225">
        <w:rPr>
          <w:rFonts w:ascii="Rubik" w:eastAsia="Rubik" w:hAnsi="Rubik" w:cs="Rubik"/>
          <w:color w:val="191E28"/>
          <w:sz w:val="24"/>
          <w:szCs w:val="24"/>
        </w:rPr>
        <w:t xml:space="preserve"> / </w:t>
      </w:r>
      <w:r>
        <w:rPr>
          <w:rFonts w:ascii="Rubik" w:eastAsia="Rubik" w:hAnsi="Rubik" w:cs="Rubik"/>
          <w:color w:val="191E28"/>
          <w:sz w:val="24"/>
          <w:szCs w:val="24"/>
          <w:lang w:val="ka-GE"/>
        </w:rPr>
        <w:t>ევროპა ნოსტრას ჯილდო</w:t>
      </w:r>
    </w:p>
    <w:p w14:paraId="44064CD6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</w:p>
    <w:p w14:paraId="69BE7D58" w14:textId="7216BBC1" w:rsidR="00C87673" w:rsidRPr="00C64D0E" w:rsidRDefault="00597F9A" w:rsidP="00C64D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  <w:lang w:val="ka-GE"/>
        </w:rPr>
      </w:pPr>
      <w:hyperlink r:id="rId29" w:history="1">
        <w:r w:rsidR="0099438F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ევრო</w:t>
        </w:r>
        <w:r w:rsidR="006C40D6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 xml:space="preserve">პული </w:t>
        </w:r>
        <w:r w:rsidR="0099438F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მემკვიდრეობის პრიზი</w:t>
        </w:r>
        <w:r w:rsidR="001F1225" w:rsidRPr="00537C84">
          <w:rPr>
            <w:rStyle w:val="Hyperlink"/>
            <w:rFonts w:ascii="Calibri" w:eastAsia="Calibri" w:hAnsi="Calibri" w:cs="Calibri"/>
            <w:sz w:val="20"/>
            <w:szCs w:val="20"/>
          </w:rPr>
          <w:t>/</w:t>
        </w:r>
        <w:r w:rsidR="00BE1B9B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ევროპა ნოსტრას ჯილდო</w:t>
        </w:r>
      </w:hyperlink>
      <w:r w:rsidR="001F1225"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დაარსდა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2002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წელს</w:t>
      </w:r>
      <w:proofErr w:type="spellEnd"/>
      <w:r w:rsidR="00E450FC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ევროკომისიის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მიერ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მას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შემდეგ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მას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ევროპა</w:t>
      </w:r>
      <w:proofErr w:type="spellEnd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BE1B9B" w:rsidRPr="00BE1B9B">
        <w:rPr>
          <w:rFonts w:ascii="Calibri" w:eastAsia="Calibri" w:hAnsi="Calibri" w:cs="Calibri"/>
          <w:color w:val="000000"/>
          <w:sz w:val="20"/>
          <w:szCs w:val="20"/>
        </w:rPr>
        <w:t>ნოსტრა</w:t>
      </w:r>
      <w:proofErr w:type="spellEnd"/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proofErr w:type="spellStart"/>
      <w:r w:rsidR="00305906" w:rsidRPr="00BE1B9B">
        <w:rPr>
          <w:rFonts w:ascii="Calibri" w:eastAsia="Calibri" w:hAnsi="Calibri" w:cs="Calibri"/>
          <w:color w:val="000000"/>
          <w:sz w:val="20"/>
          <w:szCs w:val="20"/>
        </w:rPr>
        <w:t>ახორციელებს</w:t>
      </w:r>
      <w:proofErr w:type="spellEnd"/>
      <w:r w:rsidR="001F1225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 w:rsidR="00E450FC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პრიზის მხარდამჭერია </w:t>
      </w:r>
      <w:r w:rsidR="00E450FC">
        <w:rPr>
          <w:rFonts w:ascii="Calibri" w:eastAsia="Calibri" w:hAnsi="Calibri" w:cs="Calibri"/>
          <w:sz w:val="20"/>
          <w:szCs w:val="20"/>
          <w:lang w:val="ka-GE"/>
        </w:rPr>
        <w:t xml:space="preserve">ევროკავშირის </w:t>
      </w:r>
      <w:hyperlink r:id="rId30" w:history="1">
        <w:r w:rsidR="006C40D6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შემოქმედებითი</w:t>
        </w:r>
        <w:r w:rsidR="00E450FC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 xml:space="preserve"> </w:t>
        </w:r>
        <w:r w:rsidR="006C40D6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ევროპ</w:t>
        </w:r>
        <w:r w:rsidR="00E450FC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ის</w:t>
        </w:r>
      </w:hyperlink>
      <w:r w:rsidR="00E450FC">
        <w:rPr>
          <w:rFonts w:ascii="Calibri" w:eastAsia="Calibri" w:hAnsi="Calibri" w:cs="Calibri"/>
          <w:color w:val="0000FF"/>
          <w:sz w:val="20"/>
          <w:szCs w:val="20"/>
          <w:u w:val="single"/>
          <w:lang w:val="ka-GE"/>
        </w:rPr>
        <w:t xml:space="preserve"> </w:t>
      </w:r>
      <w:proofErr w:type="spellStart"/>
      <w:r w:rsidR="00E450FC" w:rsidRPr="00E450FC">
        <w:rPr>
          <w:rFonts w:ascii="Calibri" w:eastAsia="Calibri" w:hAnsi="Calibri" w:cs="Calibri"/>
          <w:color w:val="000000"/>
          <w:sz w:val="20"/>
          <w:szCs w:val="20"/>
        </w:rPr>
        <w:t>პროგრამა</w:t>
      </w:r>
      <w:proofErr w:type="spellEnd"/>
      <w:r w:rsidR="00E450FC" w:rsidRPr="00E450FC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4BDB7834" w14:textId="3A5CA15B" w:rsidR="00C87673" w:rsidRDefault="00C87673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493CD25" w14:textId="1935C40F" w:rsidR="007F3367" w:rsidRDefault="007F3367" w:rsidP="007F33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22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წლის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განმავლობაში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პრიზებმა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ხაზგასმით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წარმოაჩინეს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გა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ა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ვრცელეს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მემკვიდრეობის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სფეროს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სრულყოფილება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საუკეთესო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პრაქტიკ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ები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წაახალისეს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საზღვრებს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შორის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ცოდნის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მიმოცვ</w:t>
      </w:r>
      <w:r w:rsidR="00356C0E">
        <w:rPr>
          <w:rFonts w:ascii="Calibri" w:eastAsia="Calibri" w:hAnsi="Calibri" w:cs="Calibri"/>
          <w:color w:val="000000"/>
          <w:sz w:val="20"/>
          <w:szCs w:val="20"/>
          <w:lang w:val="ka-GE"/>
        </w:rPr>
        <w:t>ლ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ა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მოახერხეს დაინტერესებული მხარეების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უფრო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ფართო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ქსელებში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>გაერთიანება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პრიზებმა ასევე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მნიშვნელოვანი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სარგებელი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მოუტანეს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გამარჯვებულებს, მათ შორის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უფრო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დიდი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ინტერ</w:t>
      </w:r>
      <w:proofErr w:type="spellEnd"/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>ნაციონალური ხილვადობა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დამატებითი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დაფინანსება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ვიზიტორთა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გაზრდილი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რაოდენობა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გარდა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ამისა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597414">
        <w:rPr>
          <w:rFonts w:ascii="Calibri" w:eastAsia="Calibri" w:hAnsi="Calibri" w:cs="Calibri"/>
          <w:color w:val="000000"/>
          <w:sz w:val="20"/>
          <w:szCs w:val="20"/>
          <w:lang w:val="ka-GE"/>
        </w:rPr>
        <w:t>მათ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გააძლიერეს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ევროპის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მოქალაქეებ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ს </w:t>
      </w:r>
      <w:r w:rsidR="00C64D0E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შორის </w:t>
      </w:r>
      <w:proofErr w:type="spellStart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>საერთო</w:t>
      </w:r>
      <w:proofErr w:type="spellEnd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>მემკვიდრეობ</w:t>
      </w:r>
      <w:proofErr w:type="spellEnd"/>
      <w:r w:rsidR="00C64D0E">
        <w:rPr>
          <w:rFonts w:ascii="Calibri" w:eastAsia="Calibri" w:hAnsi="Calibri" w:cs="Calibri"/>
          <w:color w:val="000000"/>
          <w:sz w:val="20"/>
          <w:szCs w:val="20"/>
          <w:lang w:val="ka-GE"/>
        </w:rPr>
        <w:t>აზე მზრუნველობის საკითხი</w:t>
      </w:r>
      <w:r w:rsidR="00597414">
        <w:rPr>
          <w:rFonts w:ascii="Calibri" w:eastAsia="Calibri" w:hAnsi="Calibri" w:cs="Calibri"/>
          <w:color w:val="000000"/>
          <w:sz w:val="20"/>
          <w:szCs w:val="20"/>
          <w:lang w:val="ka-GE"/>
        </w:rPr>
        <w:t>ს მნიშვნელობაც</w:t>
      </w:r>
      <w:r w:rsidR="00C64D0E">
        <w:rPr>
          <w:rFonts w:ascii="Calibri" w:eastAsia="Calibri" w:hAnsi="Calibri" w:cs="Calibri"/>
          <w:color w:val="000000"/>
          <w:sz w:val="20"/>
          <w:szCs w:val="20"/>
          <w:lang w:val="ka-GE"/>
        </w:rPr>
        <w:t>.  სწორედ ამიტომ, პრიზები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მთავარი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ინსტრუმენტი</w:t>
      </w:r>
      <w:proofErr w:type="spellEnd"/>
      <w:r w:rsidR="00C64D0E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ა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ევროპის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საზოგადოებისთვის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ეკონომიკისა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გარემოსთვის</w:t>
      </w:r>
      <w:proofErr w:type="spellEnd"/>
      <w:r w:rsidR="00C64D0E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proofErr w:type="spellStart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>მემკვიდრეობის</w:t>
      </w:r>
      <w:proofErr w:type="spellEnd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>მრავალფეროვანი</w:t>
      </w:r>
      <w:proofErr w:type="spellEnd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C64D0E" w:rsidRPr="007F3367">
        <w:rPr>
          <w:rFonts w:ascii="Calibri" w:eastAsia="Calibri" w:hAnsi="Calibri" w:cs="Calibri"/>
          <w:color w:val="000000"/>
          <w:sz w:val="20"/>
          <w:szCs w:val="20"/>
        </w:rPr>
        <w:t>ღირებულებებ</w:t>
      </w:r>
      <w:proofErr w:type="spellEnd"/>
      <w:r w:rsidR="00C64D0E">
        <w:rPr>
          <w:rFonts w:ascii="Calibri" w:eastAsia="Calibri" w:hAnsi="Calibri" w:cs="Calibri"/>
          <w:color w:val="000000"/>
          <w:sz w:val="20"/>
          <w:szCs w:val="20"/>
          <w:lang w:val="ka-GE"/>
        </w:rPr>
        <w:t>ის წარდგენის საქმეში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დამატებითი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ფაქტების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ა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მონაცემებისათვის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პრიზებთან</w:t>
      </w:r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დაკავშირებით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გთხოვთ</w:t>
      </w:r>
      <w:proofErr w:type="spellEnd"/>
      <w:r w:rsidRPr="007F336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Pr="007F3367">
        <w:rPr>
          <w:rFonts w:ascii="Calibri" w:eastAsia="Calibri" w:hAnsi="Calibri" w:cs="Calibri"/>
          <w:color w:val="000000"/>
          <w:sz w:val="20"/>
          <w:szCs w:val="20"/>
        </w:rPr>
        <w:t>ეწვიოთ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 </w:t>
      </w:r>
      <w:hyperlink r:id="rId3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www.europeanheritageawards.eu/facts-figures</w:t>
        </w:r>
      </w:hyperlink>
      <w:r>
        <w:rPr>
          <w:rFonts w:ascii="Calibri" w:eastAsia="Calibri" w:hAnsi="Calibri" w:cs="Calibri"/>
          <w:color w:val="1155CC"/>
          <w:sz w:val="20"/>
          <w:szCs w:val="20"/>
        </w:rPr>
        <w:t xml:space="preserve">. </w:t>
      </w:r>
    </w:p>
    <w:p w14:paraId="371D9321" w14:textId="5531DCEE" w:rsidR="007F3367" w:rsidRPr="007F3367" w:rsidRDefault="007F3367" w:rsidP="007F3367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B6E243B" w14:textId="3B70A7C0" w:rsidR="00045106" w:rsidRDefault="00045106" w:rsidP="007F3367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D9F378F" w14:textId="5F38C02B" w:rsidR="00C87673" w:rsidRPr="0099438F" w:rsidRDefault="0099438F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  <w:lang w:val="ka-GE"/>
        </w:rPr>
      </w:pPr>
      <w:r>
        <w:rPr>
          <w:rFonts w:ascii="Rubik" w:eastAsia="Rubik" w:hAnsi="Rubik" w:cs="Rubik"/>
          <w:color w:val="191E28"/>
          <w:sz w:val="24"/>
          <w:szCs w:val="24"/>
          <w:lang w:val="ka-GE"/>
        </w:rPr>
        <w:t>ევროპა ნოსტრა</w:t>
      </w:r>
    </w:p>
    <w:p w14:paraId="20234C88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</w:p>
    <w:bookmarkStart w:id="17" w:name="_heading=h.44sinio" w:colFirst="0" w:colLast="0"/>
    <w:bookmarkEnd w:id="17"/>
    <w:p w14:paraId="5F068E2C" w14:textId="26C13B28" w:rsidR="000B2933" w:rsidRDefault="001F1225" w:rsidP="000B2933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  <w:lang w:val="ka-GE"/>
        </w:rPr>
      </w:pPr>
      <w:r>
        <w:fldChar w:fldCharType="begin"/>
      </w:r>
      <w:r>
        <w:instrText xml:space="preserve"> HYPERLINK "https://www.europanostra.org/" \h </w:instrText>
      </w:r>
      <w:r>
        <w:fldChar w:fldCharType="separate"/>
      </w:r>
      <w:r w:rsidR="006C40D6">
        <w:rPr>
          <w:rFonts w:ascii="Calibri" w:eastAsia="Calibri" w:hAnsi="Calibri" w:cs="Calibri"/>
          <w:color w:val="0000FF"/>
          <w:sz w:val="20"/>
          <w:szCs w:val="20"/>
          <w:u w:val="single"/>
          <w:lang w:val="ka-GE"/>
        </w:rPr>
        <w:t>ევროპა ნოსტრა</w:t>
      </w:r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fldChar w:fldCharType="end"/>
      </w:r>
      <w:r w:rsid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>წარმოადგენს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93E5C">
        <w:rPr>
          <w:rFonts w:ascii="Calibri" w:eastAsia="Calibri" w:hAnsi="Calibri" w:cs="Calibri"/>
          <w:color w:val="000000"/>
          <w:sz w:val="20"/>
          <w:szCs w:val="20"/>
          <w:lang w:val="ka-GE"/>
        </w:rPr>
        <w:t>სამოქალაქო საზოგადოების ევროპულ ხმას,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რომელიც ერთგულებით იცავს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>და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>პოპულარიზაციას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უწევს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>კულტურულ და ბუნებრივ მემკვიდრეობას. ის გახლავთ</w:t>
      </w:r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>არასამთავრობო</w:t>
      </w:r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>ორგანიზაციების</w:t>
      </w:r>
      <w:proofErr w:type="spellEnd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>პანევროპულ</w:t>
      </w:r>
      <w:proofErr w:type="spellEnd"/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>ი</w:t>
      </w:r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>ფედერაცია</w:t>
      </w:r>
      <w:proofErr w:type="spellEnd"/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>,</w:t>
      </w:r>
      <w:r w:rsidR="000B293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რომელსაც მხარს უჭერენ </w:t>
      </w:r>
      <w:r w:rsidR="000B293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საჯარო დაწესებულებები, </w:t>
      </w:r>
      <w:proofErr w:type="spellStart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>კერძო</w:t>
      </w:r>
      <w:proofErr w:type="spellEnd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0B293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კომპანიები </w:t>
      </w:r>
      <w:proofErr w:type="spellStart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291BF3" w:rsidRPr="00291BF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0B293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ინდივიდები 40 სხვადასხვა ქვეყნიდან. ორგანიზაცია </w:t>
      </w:r>
      <w:proofErr w:type="spellStart"/>
      <w:r w:rsidR="00305906" w:rsidRPr="000B2933">
        <w:rPr>
          <w:rFonts w:ascii="Calibri" w:eastAsia="Calibri" w:hAnsi="Calibri" w:cs="Calibri"/>
          <w:color w:val="000000"/>
          <w:sz w:val="20"/>
          <w:szCs w:val="20"/>
        </w:rPr>
        <w:t>მემკვიდრეობის</w:t>
      </w:r>
      <w:proofErr w:type="spellEnd"/>
      <w:r w:rsidR="00305906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ყველაზე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დიდი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წარმომადგენლობითი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ქსელი</w:t>
      </w:r>
      <w:proofErr w:type="spellEnd"/>
      <w:r w:rsidR="000B2933">
        <w:rPr>
          <w:rFonts w:ascii="Calibri" w:eastAsia="Calibri" w:hAnsi="Calibri" w:cs="Calibri"/>
          <w:color w:val="000000"/>
          <w:sz w:val="20"/>
          <w:szCs w:val="20"/>
          <w:lang w:val="ka-GE"/>
        </w:rPr>
        <w:t>ა</w:t>
      </w:r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ევროპაში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რომელიც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მჭიდრო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ურთიერთობებს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ინარჩუნებს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ევროკავშირთან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ევროპის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საბჭოსთან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, UNESCO-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სა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სხვა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საერთაშორისო</w:t>
      </w:r>
      <w:proofErr w:type="spellEnd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0B2933" w:rsidRPr="000B2933">
        <w:rPr>
          <w:rFonts w:ascii="Calibri" w:eastAsia="Calibri" w:hAnsi="Calibri" w:cs="Calibri"/>
          <w:color w:val="000000"/>
          <w:sz w:val="20"/>
          <w:szCs w:val="20"/>
        </w:rPr>
        <w:t>ორგან</w:t>
      </w:r>
      <w:proofErr w:type="spellEnd"/>
      <w:r w:rsidR="000B2933">
        <w:rPr>
          <w:rFonts w:ascii="Calibri" w:eastAsia="Calibri" w:hAnsi="Calibri" w:cs="Calibri"/>
          <w:color w:val="000000"/>
          <w:sz w:val="20"/>
          <w:szCs w:val="20"/>
          <w:lang w:val="ka-GE"/>
        </w:rPr>
        <w:t>იზაციებთან. ევროპა ნოსტრა დაარსდა 1963 წელს და სწორედ წინა წელს იზეიმა დაარსების 60 წლის იუბილე.</w:t>
      </w:r>
    </w:p>
    <w:p w14:paraId="18EA7996" w14:textId="5479F3A9" w:rsidR="00C87673" w:rsidRPr="00FD66F3" w:rsidRDefault="000B2933" w:rsidP="00305906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  <w:lang w:val="ka-GE"/>
        </w:rPr>
      </w:pPr>
      <w:r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lastRenderedPageBreak/>
        <w:t xml:space="preserve">ევროპა ნოსტრა </w:t>
      </w:r>
      <w:r w:rsidR="00600FD3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ევროპის საინვესტიციო ბანკის ინსტიტუტთან პარტნიორობით</w:t>
      </w:r>
      <w:r w:rsid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პროგრამის</w:t>
      </w:r>
      <w:r w:rsidR="00356C0E">
        <w:rPr>
          <w:rFonts w:ascii="Calibri" w:eastAsia="Calibri" w:hAnsi="Calibri" w:cs="Calibri"/>
          <w:color w:val="000000"/>
          <w:sz w:val="20"/>
          <w:szCs w:val="20"/>
          <w:lang w:val="ka-GE"/>
        </w:rPr>
        <w:t>,</w:t>
      </w:r>
      <w:r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hyperlink r:id="rId32">
        <w:r w:rsidR="00356C0E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ka-GE"/>
          </w:rPr>
          <w:t>საფრთხის ქვეშ მყოფი 7 ძეგლი</w:t>
        </w:r>
      </w:hyperlink>
      <w:r w:rsidR="00356C0E" w:rsidRPr="00356C0E">
        <w:rPr>
          <w:rFonts w:ascii="Calibri" w:eastAsia="Calibri" w:hAnsi="Calibri" w:cs="Calibri"/>
          <w:color w:val="000000"/>
          <w:sz w:val="20"/>
          <w:szCs w:val="20"/>
          <w:lang w:val="ka-GE"/>
        </w:rPr>
        <w:t>,</w:t>
      </w:r>
      <w:r w:rsidR="00356C0E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ფარგლებში ახორციელებს ევროპაში</w:t>
      </w:r>
      <w:r w:rsid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განადგურების პირას მყოფი ძეგლების, </w:t>
      </w: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ადგილებისა</w:t>
      </w:r>
      <w:r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და ლანდშაფტ</w:t>
      </w:r>
      <w:r w:rsid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ე</w:t>
      </w:r>
      <w:r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ბის გადარჩენის კამპანიას</w:t>
      </w:r>
      <w:r w:rsidR="001F1225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.</w:t>
      </w:r>
      <w:r w:rsid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სფეროს მიღწევებს </w:t>
      </w:r>
      <w:r w:rsidR="00600FD3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იგი წარმოაჩენს</w:t>
      </w:r>
      <w:r w:rsid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hyperlink r:id="rId33" w:history="1">
        <w:r w:rsidR="006C40D6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ევროპული მემკვიდრეობის პრიზი</w:t>
        </w:r>
        <w:r w:rsidR="00600FD3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 xml:space="preserve">ს </w:t>
        </w:r>
        <w:r w:rsidR="006C40D6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/ევროპა ნოსტრას ჯილდო</w:t>
        </w:r>
        <w:r w:rsidR="00600FD3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ს</w:t>
        </w:r>
      </w:hyperlink>
      <w:r w:rsid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>მეშვეობით.</w:t>
      </w:r>
      <w:r w:rsidR="001F1225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600FD3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ორგანიზაცია მჭიდროდ თანამშრომლობს ევროპულ ინსტიტუციებთან და</w:t>
      </w:r>
      <w:r w:rsidR="002F0960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hyperlink r:id="rId34">
        <w:r w:rsidR="002F0960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ka-GE"/>
          </w:rPr>
          <w:t>ევროპული მემკვიდრეობის ალიანსთან</w:t>
        </w:r>
      </w:hyperlink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, </w:t>
      </w:r>
      <w:r w:rsidR="00600FD3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რითაც თავისი წვლილი შეაქვს მემკვიდრეობის სფეროში ევროპული</w:t>
      </w:r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600FD3" w:rsidRPr="00600FD3">
        <w:rPr>
          <w:rFonts w:ascii="Calibri" w:eastAsia="Calibri" w:hAnsi="Calibri" w:cs="Calibri"/>
          <w:color w:val="000000"/>
          <w:sz w:val="20"/>
          <w:szCs w:val="20"/>
          <w:lang w:val="ka-GE"/>
        </w:rPr>
        <w:t>სტრატეგიებისა და პოლიტიკის შემუშავებასა და განხორციელებაში.</w:t>
      </w:r>
    </w:p>
    <w:p w14:paraId="78DCB263" w14:textId="01D6D806" w:rsidR="00731902" w:rsidRPr="00356C0E" w:rsidRDefault="00731902">
      <w:pPr>
        <w:jc w:val="both"/>
        <w:rPr>
          <w:rFonts w:ascii="Calibri" w:eastAsia="Calibri" w:hAnsi="Calibri" w:cs="Calibri"/>
          <w:color w:val="000000"/>
          <w:sz w:val="20"/>
          <w:szCs w:val="20"/>
          <w:lang w:val="ka-GE"/>
        </w:rPr>
      </w:pPr>
      <w:bookmarkStart w:id="18" w:name="_heading=h.gjdgxs" w:colFirst="0" w:colLast="0"/>
      <w:bookmarkEnd w:id="18"/>
    </w:p>
    <w:p w14:paraId="3849C782" w14:textId="7B8FDF5F" w:rsidR="00731902" w:rsidRPr="00356C0E" w:rsidRDefault="00967B97">
      <w:pPr>
        <w:jc w:val="both"/>
        <w:rPr>
          <w:rFonts w:ascii="Calibri" w:eastAsia="Calibri" w:hAnsi="Calibri" w:cs="Calibri"/>
          <w:color w:val="000000"/>
          <w:sz w:val="20"/>
          <w:szCs w:val="20"/>
          <w:lang w:val="ka-GE"/>
        </w:rPr>
      </w:pPr>
      <w:r>
        <w:rPr>
          <w:rFonts w:ascii="Calibri" w:eastAsia="Calibri" w:hAnsi="Calibri" w:cs="Calibri"/>
          <w:color w:val="000000"/>
          <w:sz w:val="20"/>
          <w:szCs w:val="20"/>
          <w:lang w:val="ka-GE"/>
        </w:rPr>
        <w:t>ევროპა ნოსტრა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წარმოადგენს 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>ევროპული კონსორციუმი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>ს ლიდერს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>, რომელიც ევროპის კომისი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>ამ შეარჩია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hyperlink r:id="rId35" w:history="1">
        <w:r w:rsidR="00FD66F3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ევროპული მემკვიდრეობის ჰაბის</w:t>
        </w:r>
      </w:hyperlink>
      <w:r w:rsidR="00537C84" w:rsidRPr="00537C84"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პილოტური პროექტის (2023-2025) სამართავად. </w:t>
      </w:r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>ორგანიზაცია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ასევე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წარმოადგენს ევროკომისიის მიერ ჩამოყალიბებული</w:t>
      </w:r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hyperlink r:id="rId36" w:history="1">
        <w:r w:rsidR="00FD66F3" w:rsidRPr="00537C84">
          <w:rPr>
            <w:rStyle w:val="Hyperlink"/>
            <w:rFonts w:ascii="Calibri" w:eastAsia="Calibri" w:hAnsi="Calibri" w:cs="Calibri"/>
            <w:sz w:val="20"/>
            <w:szCs w:val="20"/>
            <w:lang w:val="ka-GE"/>
          </w:rPr>
          <w:t>ახალი ევროპული ბაუჰაუზის</w:t>
        </w:r>
      </w:hyperlink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ინიციატივ</w:t>
      </w:r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ის, 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>ოფიციალურ</w:t>
      </w:r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>პარტნიორი</w:t>
      </w:r>
      <w:r w:rsidR="00305906">
        <w:rPr>
          <w:rFonts w:ascii="Calibri" w:eastAsia="Calibri" w:hAnsi="Calibri" w:cs="Calibri"/>
          <w:color w:val="000000"/>
          <w:sz w:val="20"/>
          <w:szCs w:val="20"/>
          <w:lang w:val="ka-GE"/>
        </w:rPr>
        <w:t>ს</w:t>
      </w:r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და </w:t>
      </w:r>
      <w:hyperlink r:id="rId37">
        <w:r w:rsidR="00FD66F3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ka-GE"/>
          </w:rPr>
          <w:t>კლიმატური მემკვიდრეობის ქსელის</w:t>
        </w:r>
        <w:r w:rsidR="00FD66F3" w:rsidRPr="00356C0E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ka-GE"/>
          </w:rPr>
          <w:t xml:space="preserve"> </w:t>
        </w:r>
      </w:hyperlink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FD66F3" w:rsidRPr="00FD66F3">
        <w:rPr>
          <w:rFonts w:ascii="Calibri" w:eastAsia="Calibri" w:hAnsi="Calibri" w:cs="Calibri"/>
          <w:color w:val="000000"/>
          <w:sz w:val="20"/>
          <w:szCs w:val="20"/>
          <w:lang w:val="ka-GE"/>
        </w:rPr>
        <w:t>წამყვანი ევროპული წევრი და მხარდამჭერი.</w:t>
      </w:r>
    </w:p>
    <w:p w14:paraId="6302B7D7" w14:textId="7A53A332" w:rsidR="00731902" w:rsidRPr="00356C0E" w:rsidRDefault="00731902">
      <w:pPr>
        <w:jc w:val="both"/>
        <w:rPr>
          <w:rFonts w:ascii="Calibri" w:eastAsia="Calibri" w:hAnsi="Calibri" w:cs="Calibri"/>
          <w:color w:val="000000"/>
          <w:sz w:val="20"/>
          <w:szCs w:val="20"/>
          <w:lang w:val="ka-GE"/>
        </w:rPr>
      </w:pPr>
    </w:p>
    <w:p w14:paraId="75A8B6A3" w14:textId="77777777" w:rsidR="00731902" w:rsidRPr="00356C0E" w:rsidRDefault="00731902">
      <w:pPr>
        <w:jc w:val="both"/>
        <w:rPr>
          <w:rFonts w:ascii="Calibri" w:eastAsia="Calibri" w:hAnsi="Calibri" w:cs="Calibri"/>
          <w:color w:val="000000"/>
          <w:sz w:val="20"/>
          <w:szCs w:val="20"/>
          <w:lang w:val="ka-GE"/>
        </w:rPr>
      </w:pPr>
    </w:p>
    <w:p w14:paraId="2104420E" w14:textId="39E1D13E" w:rsidR="00C87673" w:rsidRPr="0099438F" w:rsidRDefault="006C40D6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  <w:lang w:val="ka-GE"/>
        </w:rPr>
      </w:pPr>
      <w:r>
        <w:rPr>
          <w:rFonts w:ascii="Rubik" w:eastAsia="Rubik" w:hAnsi="Rubik" w:cs="Rubik"/>
          <w:color w:val="191E28"/>
          <w:sz w:val="24"/>
          <w:szCs w:val="24"/>
          <w:lang w:val="ka-GE"/>
        </w:rPr>
        <w:t>შემოქმედებითი</w:t>
      </w:r>
      <w:r w:rsidR="0099438F">
        <w:rPr>
          <w:rFonts w:ascii="Rubik" w:eastAsia="Rubik" w:hAnsi="Rubik" w:cs="Rubik"/>
          <w:color w:val="191E28"/>
          <w:sz w:val="24"/>
          <w:szCs w:val="24"/>
          <w:lang w:val="ka-GE"/>
        </w:rPr>
        <w:t xml:space="preserve"> ევროპა</w:t>
      </w:r>
    </w:p>
    <w:p w14:paraId="3B66CE0E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</w:p>
    <w:bookmarkStart w:id="19" w:name="_heading=h.2jxsxqh" w:colFirst="0" w:colLast="0"/>
    <w:bookmarkEnd w:id="19"/>
    <w:p w14:paraId="5ECA97AA" w14:textId="64BB2D0E" w:rsidR="006C40D6" w:rsidRDefault="00537C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FF"/>
          <w:sz w:val="20"/>
          <w:szCs w:val="20"/>
          <w:u w:val="single"/>
          <w:lang w:val="ka-GE"/>
        </w:rPr>
        <w:fldChar w:fldCharType="begin"/>
      </w:r>
      <w:r>
        <w:rPr>
          <w:rFonts w:ascii="Calibri" w:eastAsia="Calibri" w:hAnsi="Calibri" w:cs="Calibri"/>
          <w:color w:val="0000FF"/>
          <w:sz w:val="20"/>
          <w:szCs w:val="20"/>
          <w:u w:val="single"/>
          <w:lang w:val="ka-GE"/>
        </w:rPr>
        <w:instrText xml:space="preserve"> HYPERLINK "http://ec.europa.eu/programmes/creative-europe/index_en.htm" </w:instrText>
      </w:r>
      <w:r>
        <w:rPr>
          <w:rFonts w:ascii="Calibri" w:eastAsia="Calibri" w:hAnsi="Calibri" w:cs="Calibri"/>
          <w:color w:val="0000FF"/>
          <w:sz w:val="20"/>
          <w:szCs w:val="20"/>
          <w:u w:val="single"/>
          <w:lang w:val="ka-GE"/>
        </w:rPr>
        <w:fldChar w:fldCharType="separate"/>
      </w:r>
      <w:r w:rsidR="006C40D6" w:rsidRPr="00537C84">
        <w:rPr>
          <w:rStyle w:val="Hyperlink"/>
          <w:rFonts w:ascii="Calibri" w:eastAsia="Calibri" w:hAnsi="Calibri" w:cs="Calibri"/>
          <w:sz w:val="20"/>
          <w:szCs w:val="20"/>
          <w:lang w:val="ka-GE"/>
        </w:rPr>
        <w:t>შემოქმედებითი ევროპა</w:t>
      </w:r>
      <w:r>
        <w:rPr>
          <w:rFonts w:ascii="Calibri" w:eastAsia="Calibri" w:hAnsi="Calibri" w:cs="Calibri"/>
          <w:color w:val="0000FF"/>
          <w:sz w:val="20"/>
          <w:szCs w:val="20"/>
          <w:u w:val="single"/>
          <w:lang w:val="ka-GE"/>
        </w:rPr>
        <w:fldChar w:fldCharType="end"/>
      </w:r>
      <w:r w:rsidR="001F122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91BF3">
        <w:rPr>
          <w:rFonts w:ascii="Calibri" w:eastAsia="Calibri" w:hAnsi="Calibri" w:cs="Calibri"/>
          <w:color w:val="000000"/>
          <w:sz w:val="20"/>
          <w:szCs w:val="20"/>
          <w:lang w:val="ka-GE"/>
        </w:rPr>
        <w:t>გახლავთ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ევროკომისიის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გამორჩეული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პროგრამა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რომელიც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მხარს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უჭერს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კულტურისა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აუდიო-ვიზუალური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სექტორების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განვითარებას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საშუალებას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აძლევს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მათ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გაზარდონ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>თავიანთი</w:t>
      </w:r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წვლილი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ევროპის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საზოგადოებაში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ეკონომიკაში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საცხოვრებელ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გარემოში</w:t>
      </w:r>
      <w:proofErr w:type="spellEnd"/>
      <w:r w:rsidR="00731902" w:rsidRPr="00731902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967B97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2021-2027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წლებ</w:t>
      </w:r>
      <w:proofErr w:type="spellEnd"/>
      <w:r w:rsidR="001079DB">
        <w:rPr>
          <w:rFonts w:ascii="Calibri" w:eastAsia="Calibri" w:hAnsi="Calibri" w:cs="Calibri"/>
          <w:color w:val="000000"/>
          <w:sz w:val="20"/>
          <w:szCs w:val="20"/>
          <w:lang w:val="ka-GE"/>
        </w:rPr>
        <w:t>ის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>პროგრამის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ბიუჯეტი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შეადგე</w:t>
      </w:r>
      <w:proofErr w:type="spellEnd"/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ნს 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2.4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მილიარდ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ევროს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იგი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მხარს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უჭერს</w:t>
      </w:r>
      <w:proofErr w:type="spellEnd"/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</w:t>
      </w:r>
      <w:r w:rsidR="009E5C24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როგორც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ორგანიზაციებს</w:t>
      </w:r>
      <w:proofErr w:type="spellEnd"/>
      <w:r w:rsidR="009E5C24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რომლებიც მუშაობენ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მემკვიდრეობის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>საშემსრულებლო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ხელოვნების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9E5C24">
        <w:rPr>
          <w:rFonts w:ascii="Calibri" w:eastAsia="Calibri" w:hAnsi="Calibri" w:cs="Calibri"/>
          <w:color w:val="000000"/>
          <w:sz w:val="20"/>
          <w:szCs w:val="20"/>
          <w:lang w:val="ka-GE"/>
        </w:rPr>
        <w:t>სახვითი ხელოვნების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ინტერდისციპლინარული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ხელოვნების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გამომცემლობ</w:t>
      </w:r>
      <w:proofErr w:type="spellEnd"/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>ის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ფილმი</w:t>
      </w:r>
      <w:proofErr w:type="spellEnd"/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>ს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ტელევიზი</w:t>
      </w:r>
      <w:proofErr w:type="spellEnd"/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>ის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მუსიკ</w:t>
      </w:r>
      <w:proofErr w:type="spellEnd"/>
      <w:r w:rsidR="00731902">
        <w:rPr>
          <w:rFonts w:ascii="Calibri" w:eastAsia="Calibri" w:hAnsi="Calibri" w:cs="Calibri"/>
          <w:color w:val="000000"/>
          <w:sz w:val="20"/>
          <w:szCs w:val="20"/>
          <w:lang w:val="ka-GE"/>
        </w:rPr>
        <w:t>ისა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ვიდეო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თამაშების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სფეროებში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ასევე</w:t>
      </w:r>
      <w:proofErr w:type="spellEnd"/>
      <w:r w:rsidR="009E5C24">
        <w:rPr>
          <w:rFonts w:ascii="Calibri" w:eastAsia="Calibri" w:hAnsi="Calibri" w:cs="Calibri"/>
          <w:color w:val="000000"/>
          <w:sz w:val="20"/>
          <w:szCs w:val="20"/>
          <w:lang w:val="ka-GE"/>
        </w:rPr>
        <w:t xml:space="preserve"> ათი</w:t>
      </w:r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ათასობით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მხატვარს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კულტურულ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და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აუდიო-ვიზუალურ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პროფესიონალს</w:t>
      </w:r>
      <w:proofErr w:type="spellEnd"/>
      <w:r w:rsidR="006C40D6" w:rsidRPr="006C40D6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63102100" w14:textId="77777777" w:rsidR="00C87673" w:rsidRDefault="00C876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C87673" w:rsidSect="00BF7F53">
      <w:footerReference w:type="default" r:id="rId38"/>
      <w:footerReference w:type="first" r:id="rId39"/>
      <w:pgSz w:w="11907" w:h="16840"/>
      <w:pgMar w:top="851" w:right="1009" w:bottom="851" w:left="1009" w:header="0" w:footer="2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09AB7" w14:textId="77777777" w:rsidR="00597F9A" w:rsidRDefault="00597F9A">
      <w:r>
        <w:separator/>
      </w:r>
    </w:p>
  </w:endnote>
  <w:endnote w:type="continuationSeparator" w:id="0">
    <w:p w14:paraId="50C80EE1" w14:textId="77777777" w:rsidR="00597F9A" w:rsidRDefault="005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bik Light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AC3F" w14:textId="77777777" w:rsidR="00C87673" w:rsidRDefault="00C876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A29FF" w14:textId="77777777" w:rsidR="00C87673" w:rsidRDefault="00C87673">
    <w:pPr>
      <w:pBdr>
        <w:top w:val="nil"/>
        <w:left w:val="nil"/>
        <w:bottom w:val="nil"/>
        <w:right w:val="nil"/>
        <w:between w:val="nil"/>
      </w:pBdr>
      <w:tabs>
        <w:tab w:val="clear" w:pos="4253"/>
        <w:tab w:val="center" w:pos="4252"/>
        <w:tab w:val="right" w:pos="8504"/>
      </w:tabs>
      <w:rPr>
        <w:color w:val="000000"/>
      </w:rPr>
    </w:pPr>
  </w:p>
  <w:p w14:paraId="5809D21C" w14:textId="77777777" w:rsidR="00C87673" w:rsidRDefault="00C87673">
    <w:pPr>
      <w:pBdr>
        <w:top w:val="nil"/>
        <w:left w:val="nil"/>
        <w:bottom w:val="nil"/>
        <w:right w:val="nil"/>
        <w:between w:val="nil"/>
      </w:pBdr>
      <w:tabs>
        <w:tab w:val="clear" w:pos="4253"/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623FD" w14:textId="77777777" w:rsidR="00597F9A" w:rsidRDefault="00597F9A">
      <w:r>
        <w:separator/>
      </w:r>
    </w:p>
  </w:footnote>
  <w:footnote w:type="continuationSeparator" w:id="0">
    <w:p w14:paraId="08203F4C" w14:textId="77777777" w:rsidR="00597F9A" w:rsidRDefault="0059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73"/>
    <w:rsid w:val="00016EF7"/>
    <w:rsid w:val="00044EAB"/>
    <w:rsid w:val="00045106"/>
    <w:rsid w:val="00064031"/>
    <w:rsid w:val="000A704B"/>
    <w:rsid w:val="000B2933"/>
    <w:rsid w:val="000D6487"/>
    <w:rsid w:val="001079DB"/>
    <w:rsid w:val="00193F44"/>
    <w:rsid w:val="001F1225"/>
    <w:rsid w:val="00237C2F"/>
    <w:rsid w:val="002442C3"/>
    <w:rsid w:val="00291BF3"/>
    <w:rsid w:val="002F0960"/>
    <w:rsid w:val="00305906"/>
    <w:rsid w:val="00305C8B"/>
    <w:rsid w:val="00356C0E"/>
    <w:rsid w:val="003F1A13"/>
    <w:rsid w:val="00437CB4"/>
    <w:rsid w:val="004A3E0B"/>
    <w:rsid w:val="00532319"/>
    <w:rsid w:val="00537C84"/>
    <w:rsid w:val="00563A00"/>
    <w:rsid w:val="005765DF"/>
    <w:rsid w:val="00593E5C"/>
    <w:rsid w:val="00597414"/>
    <w:rsid w:val="00597F9A"/>
    <w:rsid w:val="00600FD3"/>
    <w:rsid w:val="006B0AE7"/>
    <w:rsid w:val="006B4754"/>
    <w:rsid w:val="006C40D6"/>
    <w:rsid w:val="00731902"/>
    <w:rsid w:val="007510D5"/>
    <w:rsid w:val="007F3367"/>
    <w:rsid w:val="00864F76"/>
    <w:rsid w:val="008762B0"/>
    <w:rsid w:val="008E77E9"/>
    <w:rsid w:val="00935FC5"/>
    <w:rsid w:val="00967B97"/>
    <w:rsid w:val="0099438F"/>
    <w:rsid w:val="009958BB"/>
    <w:rsid w:val="009E2DC5"/>
    <w:rsid w:val="009E5C24"/>
    <w:rsid w:val="009F0690"/>
    <w:rsid w:val="00AA76FA"/>
    <w:rsid w:val="00AD0E12"/>
    <w:rsid w:val="00AE4D46"/>
    <w:rsid w:val="00BB2FE5"/>
    <w:rsid w:val="00BE1B9B"/>
    <w:rsid w:val="00BF7F53"/>
    <w:rsid w:val="00C622EA"/>
    <w:rsid w:val="00C64D0E"/>
    <w:rsid w:val="00C857BC"/>
    <w:rsid w:val="00C87673"/>
    <w:rsid w:val="00CB5A9A"/>
    <w:rsid w:val="00CC2543"/>
    <w:rsid w:val="00D65BF0"/>
    <w:rsid w:val="00D812B7"/>
    <w:rsid w:val="00E450FC"/>
    <w:rsid w:val="00E923A9"/>
    <w:rsid w:val="00EB2C89"/>
    <w:rsid w:val="00EF14EE"/>
    <w:rsid w:val="00F57A03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5DB391"/>
  <w15:docId w15:val="{75F429D2-DFA9-4743-A0D2-658B5D3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ka-GE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27E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8D2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22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2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0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669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5B5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92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2C"/>
  </w:style>
  <w:style w:type="paragraph" w:styleId="Footer">
    <w:name w:val="footer"/>
    <w:basedOn w:val="Normal"/>
    <w:link w:val="FooterChar"/>
    <w:uiPriority w:val="99"/>
    <w:unhideWhenUsed/>
    <w:rsid w:val="0060292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2C"/>
  </w:style>
  <w:style w:type="paragraph" w:styleId="FootnoteText">
    <w:name w:val="footnote text"/>
    <w:basedOn w:val="Normal"/>
    <w:link w:val="FootnoteTextChar"/>
    <w:uiPriority w:val="99"/>
    <w:semiHidden/>
    <w:unhideWhenUsed/>
    <w:rsid w:val="00C77F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F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FD2"/>
    <w:rPr>
      <w:vertAlign w:val="superscript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357BBA"/>
    <w:rPr>
      <w:i/>
      <w:iCs/>
    </w:rPr>
  </w:style>
  <w:style w:type="character" w:styleId="Strong">
    <w:name w:val="Strong"/>
    <w:basedOn w:val="DefaultParagraphFont"/>
    <w:uiPriority w:val="22"/>
    <w:qFormat/>
    <w:rsid w:val="000534F1"/>
    <w:rPr>
      <w:b/>
      <w:bCs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E2158"/>
    <w:rPr>
      <w:color w:val="605E5C"/>
      <w:shd w:val="clear" w:color="auto" w:fill="E1DFDD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NTitle">
    <w:name w:val="EN_Title"/>
    <w:qFormat/>
    <w:rsid w:val="003F77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160"/>
    </w:pPr>
    <w:rPr>
      <w:rFonts w:ascii="Rubik" w:eastAsiaTheme="minorHAnsi" w:hAnsi="Rubik" w:cstheme="minorBidi"/>
      <w:caps/>
      <w:color w:val="000000"/>
      <w:kern w:val="2"/>
      <w:sz w:val="45"/>
      <w:szCs w:val="44"/>
      <w:lang w:eastAsia="en-US"/>
    </w:rPr>
  </w:style>
  <w:style w:type="paragraph" w:customStyle="1" w:styleId="ENSubtitle">
    <w:name w:val="EN_Subtitle"/>
    <w:basedOn w:val="ENTitle"/>
    <w:qFormat/>
    <w:rsid w:val="003F7798"/>
    <w:pPr>
      <w:spacing w:after="360"/>
    </w:pPr>
    <w:rPr>
      <w:rFonts w:ascii="Rubik Light" w:hAnsi="Rubik Light"/>
      <w:sz w:val="44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5765D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6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9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panostra.org/2024-winners-of-europe-top-heritage-awards-announced-by-the-european-commission-and-europa-nostra/" TargetMode="External"/><Relationship Id="rId18" Type="http://schemas.openxmlformats.org/officeDocument/2006/relationships/hyperlink" Target="https://european-union.europa.eu/index_en" TargetMode="External"/><Relationship Id="rId26" Type="http://schemas.openxmlformats.org/officeDocument/2006/relationships/hyperlink" Target="http://www.europeanheritageawards.eu/" TargetMode="External"/><Relationship Id="rId39" Type="http://schemas.openxmlformats.org/officeDocument/2006/relationships/footer" Target="footer2.xml"/><Relationship Id="rId21" Type="http://schemas.openxmlformats.org/officeDocument/2006/relationships/hyperlink" Target="mailto:ah@europanostra.org" TargetMode="External"/><Relationship Id="rId34" Type="http://schemas.openxmlformats.org/officeDocument/2006/relationships/hyperlink" Target="http://europeanheritagealliance.eu/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uropeanheritageawards.eu/winners/traditional-farm-buildings-scheme" TargetMode="External"/><Relationship Id="rId20" Type="http://schemas.openxmlformats.org/officeDocument/2006/relationships/hyperlink" Target="https://www.europeanheritageawards.eu/apply/" TargetMode="External"/><Relationship Id="rId29" Type="http://schemas.openxmlformats.org/officeDocument/2006/relationships/hyperlink" Target="http://www.europeanheritageawards.e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panostra.org/european-heritage-summit" TargetMode="External"/><Relationship Id="rId24" Type="http://schemas.openxmlformats.org/officeDocument/2006/relationships/hyperlink" Target="https://www.flickr.com/gp/europanostra/ka981H87n4" TargetMode="External"/><Relationship Id="rId32" Type="http://schemas.openxmlformats.org/officeDocument/2006/relationships/hyperlink" Target="http://7mostendangered.eu/about/" TargetMode="External"/><Relationship Id="rId37" Type="http://schemas.openxmlformats.org/officeDocument/2006/relationships/hyperlink" Target="https://climateheritage.or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uropeanheritageawards.eu/winners/saxon-church-in-alma-vii" TargetMode="External"/><Relationship Id="rId23" Type="http://schemas.openxmlformats.org/officeDocument/2006/relationships/hyperlink" Target="https://www.flickr.com/photos/europanostra/albums/72177720320557896/" TargetMode="External"/><Relationship Id="rId28" Type="http://schemas.openxmlformats.org/officeDocument/2006/relationships/hyperlink" Target="http://ec.europa.eu/programmes/creative-europe/index_en.htm" TargetMode="External"/><Relationship Id="rId36" Type="http://schemas.openxmlformats.org/officeDocument/2006/relationships/hyperlink" Target="https://europa.eu/new-european-bauhaus/index_en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europanostra.org/european-heritage-summit/partners/" TargetMode="External"/><Relationship Id="rId31" Type="http://schemas.openxmlformats.org/officeDocument/2006/relationships/hyperlink" Target="http://www.europeanheritageawards.eu/facts-figu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uropeanheritageawards.eu/winners/society-of-friends-of-dubrovnik-antiquities" TargetMode="External"/><Relationship Id="rId22" Type="http://schemas.openxmlformats.org/officeDocument/2006/relationships/hyperlink" Target="https://www.europanostra.org/european-heritage-awards-ceremony-2024-in-bucharest-5-grand-prix-and-public-choice-award-announced/" TargetMode="External"/><Relationship Id="rId27" Type="http://schemas.openxmlformats.org/officeDocument/2006/relationships/hyperlink" Target="https://www.europanostra.org/" TargetMode="External"/><Relationship Id="rId30" Type="http://schemas.openxmlformats.org/officeDocument/2006/relationships/hyperlink" Target="http://ec.europa.eu/programmes/creative-europe/index_en.htm" TargetMode="External"/><Relationship Id="rId35" Type="http://schemas.openxmlformats.org/officeDocument/2006/relationships/hyperlink" Target="https://www.europeanheritagehub.e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europeanheritageawards.eu/jury/" TargetMode="External"/><Relationship Id="rId17" Type="http://schemas.openxmlformats.org/officeDocument/2006/relationships/hyperlink" Target="https://www.europeanheritageawards.eu/winners/saxon-church-in-alma-vii" TargetMode="External"/><Relationship Id="rId25" Type="http://schemas.openxmlformats.org/officeDocument/2006/relationships/hyperlink" Target="https://vimeo.com/showcase/11371498" TargetMode="External"/><Relationship Id="rId33" Type="http://schemas.openxmlformats.org/officeDocument/2006/relationships/hyperlink" Target="http://www.europeanheritageawards.eu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Z0uF9safxvdXNNPVPDI5LVx2Q==">CgMxLjAyCWguMzBqMHpsbDIJaC4xdDNoNXNmMg5oLjJraGNpbm1xOXBleDIJaC4xN2RwOHZ1Mg5oLjNmOGRtY2dkYWRrbDIOaC55cmxxY21vaWlnZnEyDmguMzZrY2N4bjJ0MDk4Mg5oLmoyNXc0MDlrdWZjaDIOaC5zOXdzeW12NmhtcHMyCWguMWZvYjl0ZTIJaC4yNmluMXJnMghoLnR5amN3dDIOaC4yYnl5ZHc4ZGZxaDYyDmguNjVlNDVzMWpzcW9hMgloLjJldDkycDAyDmguODh1NDVtaXBtdWg2Mg5oLjdqOXdjZjJsZ3U1ZDIOaC5panhtNTBrODFxb2gyCWguMzVua3VuMjIJaC4xa3N2NHV2MgloLjQ0c2luaW8yCGguZ2pkZ3hzMgloLjJqeHN4cWg4AHIhMU0wX2F2cWlkMjVRckJkQjl2UnlNaWtfVkZGM293Q3N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F3293C-F296-472C-9928-7DD391C9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Hogan</dc:creator>
  <cp:lastModifiedBy>Joana_local</cp:lastModifiedBy>
  <cp:revision>7</cp:revision>
  <dcterms:created xsi:type="dcterms:W3CDTF">2024-10-02T18:23:00Z</dcterms:created>
  <dcterms:modified xsi:type="dcterms:W3CDTF">2024-10-06T16:28:00Z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2024-09-04T11:04:58Z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774c4986-8b47-4e2d-acf6-5e1395d1a960</vt:lpwstr>
  </property>
  <property fmtid="{D5CDD505-2E9C-101B-9397-08002B2CF9AE}" pid="8" name="MSIP_Label_6bd9ddd1-4d20-43f6-abfa-fc3c07406f94_ContentBits">
    <vt:lpwstr>0</vt:lpwstr>
  </property>
  <property fmtid="{D5CDD505-2E9C-101B-9397-08002B2CF9AE}" pid="9" name="GrammarlyDocumentId">
    <vt:lpwstr>c4e0bbde4319f3f10b97746fca69404fd449930d8210664eb32fd615c9384515</vt:lpwstr>
  </property>
</Properties>
</file>